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62" w:rsidRPr="00C55C41" w:rsidRDefault="00404C52" w:rsidP="00C55C41">
      <w:pPr>
        <w:ind w:firstLine="708"/>
        <w:jc w:val="both"/>
        <w:rPr>
          <w:rFonts w:ascii="Cambria" w:hAnsi="Cambria"/>
          <w:color w:val="262626" w:themeColor="text1" w:themeTint="D9"/>
          <w:sz w:val="32"/>
          <w:szCs w:val="32"/>
          <w:lang w:eastAsia="cs-CZ"/>
        </w:rPr>
      </w:pPr>
      <w:hyperlink r:id="rId7" w:tooltip="http://prozeny.blesk.cz/velikonoce" w:history="1">
        <w:r w:rsidR="00C86762" w:rsidRPr="00C55C41">
          <w:rPr>
            <w:rFonts w:ascii="Cambria" w:hAnsi="Cambria"/>
            <w:color w:val="262626" w:themeColor="text1" w:themeTint="D9"/>
            <w:sz w:val="32"/>
            <w:szCs w:val="32"/>
            <w:lang w:eastAsia="cs-CZ"/>
          </w:rPr>
          <w:t xml:space="preserve">Období Velikonoc </w:t>
        </w:r>
      </w:hyperlink>
      <w:r w:rsidR="00C86762" w:rsidRP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je z pohledu současných i dávných mysti</w:t>
      </w:r>
      <w:r w:rsid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ků neobyčejně silné a významné, jelikož</w:t>
      </w:r>
      <w:r w:rsidR="00C86762" w:rsidRP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 staré</w:t>
      </w:r>
      <w:r w:rsid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 umírá a odchází</w:t>
      </w:r>
      <w:r w:rsidR="00F729D5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,</w:t>
      </w:r>
      <w:r w:rsid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 a </w:t>
      </w:r>
      <w:r w:rsidR="00C86762" w:rsidRP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nové povstává k životu. A to jak v duchovní, křesťansk</w:t>
      </w:r>
      <w:r w:rsidR="00F729D5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é rovině, tak </w:t>
      </w:r>
      <w:r w:rsidR="00563A77">
        <w:rPr>
          <w:rFonts w:ascii="Cambria" w:hAnsi="Cambria"/>
          <w:color w:val="262626" w:themeColor="text1" w:themeTint="D9"/>
          <w:sz w:val="32"/>
          <w:szCs w:val="32"/>
          <w:lang w:eastAsia="cs-CZ"/>
        </w:rPr>
        <w:br/>
      </w:r>
      <w:r w:rsid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v rovině fyzické</w:t>
      </w:r>
      <w:r w:rsidR="00F729D5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 –</w:t>
      </w:r>
      <w:r w:rsidR="00C86762" w:rsidRP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 v</w:t>
      </w:r>
      <w:r w:rsidR="00F729D5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 </w:t>
      </w:r>
      <w:r w:rsidR="00C86762" w:rsidRP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přírodě</w:t>
      </w:r>
      <w:r w:rsidR="00563A77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, </w:t>
      </w:r>
      <w:r w:rsidR="00F729D5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která </w:t>
      </w:r>
      <w:r w:rsidR="00C86762" w:rsidRPr="00C55C41">
        <w:rPr>
          <w:rFonts w:ascii="Cambria" w:hAnsi="Cambria"/>
          <w:color w:val="262626" w:themeColor="text1" w:themeTint="D9"/>
          <w:sz w:val="32"/>
          <w:szCs w:val="32"/>
          <w:lang w:eastAsia="cs-CZ"/>
        </w:rPr>
        <w:t xml:space="preserve">se po dlouhé zimě opět probouzí </w:t>
      </w:r>
      <w:r w:rsidR="00F729D5">
        <w:rPr>
          <w:rFonts w:ascii="Cambria" w:hAnsi="Cambria"/>
          <w:color w:val="262626" w:themeColor="text1" w:themeTint="D9"/>
          <w:sz w:val="32"/>
          <w:szCs w:val="32"/>
          <w:lang w:eastAsia="cs-CZ"/>
        </w:rPr>
        <w:t>k životu.</w:t>
      </w:r>
    </w:p>
    <w:p w:rsidR="00C55C41" w:rsidRDefault="00C55C41" w:rsidP="006421B8">
      <w:pPr>
        <w:jc w:val="center"/>
        <w:rPr>
          <w:rFonts w:ascii="Cambria" w:hAnsi="Cambria"/>
          <w:color w:val="262626" w:themeColor="text1" w:themeTint="D9"/>
          <w:sz w:val="28"/>
          <w:szCs w:val="28"/>
          <w:lang w:eastAsia="cs-CZ"/>
        </w:rPr>
      </w:pPr>
      <w:r w:rsidRPr="006421B8">
        <w:rPr>
          <w:rFonts w:ascii="Cambria" w:hAnsi="Cambria"/>
          <w:noProof/>
          <w:color w:val="262626" w:themeColor="text1" w:themeTint="D9"/>
          <w:sz w:val="28"/>
          <w:szCs w:val="28"/>
          <w:lang w:eastAsia="cs-CZ"/>
        </w:rPr>
        <w:drawing>
          <wp:inline distT="0" distB="0" distL="0" distR="0">
            <wp:extent cx="2497735" cy="39027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-17428-kroj-t-5e4d1741b123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495" cy="39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B8" w:rsidRPr="0047078F" w:rsidRDefault="006421B8" w:rsidP="006421B8">
      <w:pPr>
        <w:jc w:val="center"/>
        <w:rPr>
          <w:rFonts w:ascii="Cambria" w:hAnsi="Cambria"/>
          <w:color w:val="262626" w:themeColor="text1" w:themeTint="D9"/>
          <w:sz w:val="20"/>
          <w:szCs w:val="20"/>
          <w:lang w:eastAsia="cs-CZ"/>
        </w:rPr>
      </w:pPr>
    </w:p>
    <w:p w:rsidR="000D40D1" w:rsidRPr="006421B8" w:rsidRDefault="002A7933" w:rsidP="006421B8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6421B8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>Velikonoční pondělí</w:t>
      </w:r>
      <w:r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je dnem radosti dětí i dospělých, 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chlapci obcházejí domy s pomlázkou spletenou z vrbového proutí a zdobenou stuhami. Dívky a ženy jsou šlehány, aby byly zdravé, veselé a pilné. 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Prapůvodní smysl </w:t>
      </w:r>
      <w:r w:rsidR="0047078F">
        <w:rPr>
          <w:rFonts w:ascii="Cambria" w:hAnsi="Cambria"/>
          <w:color w:val="262626" w:themeColor="text1" w:themeTint="D9"/>
          <w:sz w:val="28"/>
          <w:szCs w:val="28"/>
        </w:rPr>
        <w:t>pomlázky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byl omlazovací, kdy míza z mladých větviček se měla přenést na živé bytosti.  </w:t>
      </w:r>
      <w:r w:rsidR="00563A77">
        <w:rPr>
          <w:rFonts w:ascii="Cambria" w:hAnsi="Cambria"/>
          <w:color w:val="262626" w:themeColor="text1" w:themeTint="D9"/>
          <w:sz w:val="28"/>
          <w:szCs w:val="28"/>
        </w:rPr>
        <w:br/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U pomlázky se říkaly koledy, za ně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a 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 xml:space="preserve">za 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>vymrskání podarovávala děvčata chlapce a mládence vajíčky, malovanými, barvenými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ale i bílými. Nejvíce se používala barva červená</w:t>
      </w:r>
      <w:r w:rsidR="00751920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jako barva lásky.</w:t>
      </w:r>
      <w:r w:rsidR="0047078F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47078F" w:rsidRPr="00C55C41">
        <w:rPr>
          <w:rFonts w:ascii="Cambria" w:hAnsi="Cambria"/>
          <w:color w:val="262626" w:themeColor="text1" w:themeTint="D9"/>
          <w:sz w:val="28"/>
          <w:szCs w:val="28"/>
        </w:rPr>
        <w:t>Chlapci většinou nejdříve chodili za těmi nejhezčími děvčaty a pro děvče by bylo potupou, kdyby j</w:t>
      </w:r>
      <w:r w:rsidR="00CE0268">
        <w:rPr>
          <w:rFonts w:ascii="Cambria" w:hAnsi="Cambria"/>
          <w:color w:val="262626" w:themeColor="text1" w:themeTint="D9"/>
          <w:sz w:val="28"/>
          <w:szCs w:val="28"/>
        </w:rPr>
        <w:t>i</w:t>
      </w:r>
      <w:r w:rsidR="0047078F"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 nepřišel nikdo vyšlehat. 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>Nejvíce byl odměněný pr</w:t>
      </w:r>
      <w:r w:rsidR="00CE0268">
        <w:rPr>
          <w:rFonts w:ascii="Cambria" w:hAnsi="Cambria"/>
          <w:color w:val="262626" w:themeColor="text1" w:themeTint="D9"/>
          <w:sz w:val="28"/>
          <w:szCs w:val="28"/>
        </w:rPr>
        <w:t>vní koledník, který přinášel do 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>domu štěstí. Jeho pomlázkou hospodyně šlehaly dobytek.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Dříve </w:t>
      </w:r>
      <w:r w:rsidRPr="006421B8">
        <w:rPr>
          <w:rFonts w:ascii="Cambria" w:hAnsi="Cambria"/>
          <w:color w:val="262626" w:themeColor="text1" w:themeTint="D9"/>
          <w:sz w:val="28"/>
          <w:szCs w:val="28"/>
        </w:rPr>
        <w:t>chodily také dívky na pomlázku o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velikonoční</w:t>
      </w:r>
      <w:r w:rsidRPr="006421B8">
        <w:rPr>
          <w:rFonts w:ascii="Cambria" w:hAnsi="Cambria"/>
          <w:color w:val="262626" w:themeColor="text1" w:themeTint="D9"/>
          <w:sz w:val="28"/>
          <w:szCs w:val="28"/>
        </w:rPr>
        <w:t>m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úterý</w:t>
      </w:r>
      <w:r w:rsidRPr="006421B8">
        <w:rPr>
          <w:rFonts w:ascii="Cambria" w:hAnsi="Cambria"/>
          <w:color w:val="262626" w:themeColor="text1" w:themeTint="D9"/>
          <w:sz w:val="28"/>
          <w:szCs w:val="28"/>
        </w:rPr>
        <w:t>.</w:t>
      </w:r>
      <w:r w:rsidR="0047078F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>Zvyk polévání vodou je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jen místní, </w:t>
      </w:r>
      <w:r w:rsidR="00CE0268">
        <w:rPr>
          <w:rFonts w:ascii="Cambria" w:hAnsi="Cambria"/>
          <w:color w:val="262626" w:themeColor="text1" w:themeTint="D9"/>
          <w:sz w:val="28"/>
          <w:szCs w:val="28"/>
        </w:rPr>
        <w:t>ve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Slezsku, </w:t>
      </w:r>
      <w:r w:rsidR="00CE0268">
        <w:rPr>
          <w:rFonts w:ascii="Cambria" w:hAnsi="Cambria"/>
          <w:color w:val="262626" w:themeColor="text1" w:themeTint="D9"/>
          <w:sz w:val="28"/>
          <w:szCs w:val="28"/>
        </w:rPr>
        <w:t xml:space="preserve">na 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Valašsku a 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severovýchodní 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>Moravě</w:t>
      </w:r>
      <w:r w:rsidRPr="006421B8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kde dívky a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žen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>y polévaly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oráče před první orbou,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to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mládenci </w:t>
      </w:r>
      <w:r w:rsidR="00751920">
        <w:rPr>
          <w:rFonts w:ascii="Cambria" w:hAnsi="Cambria"/>
          <w:color w:val="262626" w:themeColor="text1" w:themeTint="D9"/>
          <w:sz w:val="28"/>
          <w:szCs w:val="28"/>
        </w:rPr>
        <w:t xml:space="preserve">pak </w:t>
      </w:r>
      <w:r w:rsidR="000D40D1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opláceli dívkám při jejich první cestě na trávu, </w:t>
      </w:r>
      <w:r w:rsidR="00CE0268">
        <w:rPr>
          <w:rFonts w:ascii="Cambria" w:hAnsi="Cambria"/>
          <w:color w:val="262626" w:themeColor="text1" w:themeTint="D9"/>
          <w:sz w:val="28"/>
          <w:szCs w:val="28"/>
        </w:rPr>
        <w:t xml:space="preserve">a </w:t>
      </w:r>
      <w:r w:rsidR="00751920">
        <w:rPr>
          <w:rFonts w:ascii="Cambria" w:hAnsi="Cambria"/>
          <w:color w:val="262626" w:themeColor="text1" w:themeTint="D9"/>
          <w:sz w:val="28"/>
          <w:szCs w:val="28"/>
        </w:rPr>
        <w:t>i</w:t>
      </w:r>
      <w:r w:rsidR="006421B8" w:rsidRPr="006421B8">
        <w:rPr>
          <w:rFonts w:ascii="Cambria" w:hAnsi="Cambria"/>
          <w:color w:val="262626" w:themeColor="text1" w:themeTint="D9"/>
          <w:sz w:val="28"/>
          <w:szCs w:val="28"/>
        </w:rPr>
        <w:t xml:space="preserve"> hospodáři polévali dobytek.</w:t>
      </w:r>
    </w:p>
    <w:p w:rsidR="006421B8" w:rsidRPr="00CE0268" w:rsidRDefault="006421B8" w:rsidP="006421B8">
      <w:pPr>
        <w:pStyle w:val="Odstavecseseznamem"/>
        <w:numPr>
          <w:ilvl w:val="0"/>
          <w:numId w:val="2"/>
        </w:numPr>
        <w:ind w:left="284"/>
        <w:rPr>
          <w:rFonts w:ascii="Cambria" w:hAnsi="Cambria"/>
          <w:b/>
          <w:color w:val="262626" w:themeColor="text1" w:themeTint="D9"/>
          <w:sz w:val="28"/>
          <w:szCs w:val="28"/>
        </w:rPr>
      </w:pPr>
      <w:r w:rsidRPr="00CE0268">
        <w:rPr>
          <w:rFonts w:ascii="Cambria" w:hAnsi="Cambria"/>
          <w:b/>
          <w:color w:val="262626" w:themeColor="text1" w:themeTint="D9"/>
          <w:sz w:val="28"/>
          <w:szCs w:val="28"/>
        </w:rPr>
        <w:lastRenderedPageBreak/>
        <w:t>Znáte i jiné v</w:t>
      </w:r>
      <w:r w:rsidR="002A7933" w:rsidRPr="00CE0268">
        <w:rPr>
          <w:rFonts w:ascii="Cambria" w:hAnsi="Cambria"/>
          <w:b/>
          <w:color w:val="262626" w:themeColor="text1" w:themeTint="D9"/>
          <w:sz w:val="28"/>
          <w:szCs w:val="28"/>
        </w:rPr>
        <w:t>ýrazy pro pomlázku</w:t>
      </w:r>
      <w:r w:rsidRPr="00CE0268">
        <w:rPr>
          <w:rFonts w:ascii="Cambria" w:hAnsi="Cambria"/>
          <w:b/>
          <w:color w:val="262626" w:themeColor="text1" w:themeTint="D9"/>
          <w:sz w:val="28"/>
          <w:szCs w:val="28"/>
        </w:rPr>
        <w:t>? Vyluštěte naše přesmyčky:</w:t>
      </w:r>
    </w:p>
    <w:p w:rsidR="000661AA" w:rsidRDefault="000661AA" w:rsidP="000661AA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</w:p>
    <w:p w:rsidR="006421B8" w:rsidRDefault="000661AA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ČM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KA</w:t>
      </w:r>
      <w:r>
        <w:rPr>
          <w:rFonts w:ascii="Cambria" w:hAnsi="Cambria"/>
          <w:color w:val="262626" w:themeColor="text1" w:themeTint="D9"/>
          <w:sz w:val="28"/>
          <w:szCs w:val="28"/>
        </w:rPr>
        <w:t>S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K</w:t>
      </w:r>
      <w:r>
        <w:rPr>
          <w:rFonts w:ascii="Cambria" w:hAnsi="Cambria"/>
          <w:color w:val="262626" w:themeColor="text1" w:themeTint="D9"/>
          <w:sz w:val="28"/>
          <w:szCs w:val="28"/>
        </w:rPr>
        <w:t>R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A</w:t>
      </w:r>
    </w:p>
    <w:p w:rsidR="006421B8" w:rsidRDefault="000661AA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RŠIMT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US</w:t>
      </w:r>
      <w:r>
        <w:rPr>
          <w:rFonts w:ascii="Cambria" w:hAnsi="Cambria"/>
          <w:color w:val="262626" w:themeColor="text1" w:themeTint="D9"/>
          <w:sz w:val="28"/>
          <w:szCs w:val="28"/>
        </w:rPr>
        <w:t>G</w:t>
      </w:r>
    </w:p>
    <w:p w:rsidR="006421B8" w:rsidRDefault="000661AA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R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TA</w:t>
      </w:r>
      <w:r>
        <w:rPr>
          <w:rFonts w:ascii="Cambria" w:hAnsi="Cambria"/>
          <w:color w:val="262626" w:themeColor="text1" w:themeTint="D9"/>
          <w:sz w:val="28"/>
          <w:szCs w:val="28"/>
        </w:rPr>
        <w:t>AT</w:t>
      </w:r>
    </w:p>
    <w:p w:rsidR="006421B8" w:rsidRDefault="000661AA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Č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L</w:t>
      </w:r>
      <w:r>
        <w:rPr>
          <w:rFonts w:ascii="Cambria" w:hAnsi="Cambria"/>
          <w:color w:val="262626" w:themeColor="text1" w:themeTint="D9"/>
          <w:sz w:val="28"/>
          <w:szCs w:val="28"/>
        </w:rPr>
        <w:t>ČEHAŠ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A</w:t>
      </w:r>
    </w:p>
    <w:p w:rsidR="002A7933" w:rsidRDefault="000661AA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ČAHKODVOA</w:t>
      </w:r>
    </w:p>
    <w:p w:rsidR="006421B8" w:rsidRDefault="000661AA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Č</w:t>
      </w:r>
      <w:r w:rsidR="006421B8">
        <w:rPr>
          <w:rFonts w:ascii="Cambria" w:hAnsi="Cambria"/>
          <w:color w:val="262626" w:themeColor="text1" w:themeTint="D9"/>
          <w:sz w:val="28"/>
          <w:szCs w:val="28"/>
        </w:rPr>
        <w:t>YKA</w:t>
      </w:r>
      <w:r>
        <w:rPr>
          <w:rFonts w:ascii="Cambria" w:hAnsi="Cambria"/>
          <w:color w:val="262626" w:themeColor="text1" w:themeTint="D9"/>
          <w:sz w:val="28"/>
          <w:szCs w:val="28"/>
        </w:rPr>
        <w:t>K</w:t>
      </w:r>
    </w:p>
    <w:p w:rsidR="0047078F" w:rsidRDefault="0047078F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ČADOYNAVK</w:t>
      </w:r>
    </w:p>
    <w:p w:rsidR="0047078F" w:rsidRPr="006421B8" w:rsidRDefault="0047078F" w:rsidP="006421B8">
      <w:pPr>
        <w:pStyle w:val="Odstavecseseznamem"/>
        <w:ind w:left="284"/>
        <w:rPr>
          <w:rFonts w:ascii="Cambria" w:hAnsi="Cambria"/>
          <w:color w:val="262626" w:themeColor="text1" w:themeTint="D9"/>
          <w:sz w:val="28"/>
          <w:szCs w:val="28"/>
        </w:rPr>
      </w:pPr>
    </w:p>
    <w:p w:rsidR="000D40D1" w:rsidRDefault="0047078F" w:rsidP="0047078F">
      <w:pPr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bCs/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3434042</wp:posOffset>
            </wp:positionH>
            <wp:positionV relativeFrom="paragraph">
              <wp:posOffset>571752</wp:posOffset>
            </wp:positionV>
            <wp:extent cx="2952058" cy="4530725"/>
            <wp:effectExtent l="0" t="0" r="1270" b="3175"/>
            <wp:wrapTight wrapText="bothSides">
              <wp:wrapPolygon edited="0">
                <wp:start x="0" y="0"/>
                <wp:lineTo x="0" y="21524"/>
                <wp:lineTo x="21470" y="21524"/>
                <wp:lineTo x="2147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2018374_2635235596586935_144026813969779916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058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0D1" w:rsidRPr="0047078F">
        <w:rPr>
          <w:rFonts w:ascii="Cambria" w:hAnsi="Cambria"/>
          <w:color w:val="262626" w:themeColor="text1" w:themeTint="D9"/>
          <w:sz w:val="28"/>
          <w:szCs w:val="28"/>
        </w:rPr>
        <w:t xml:space="preserve">Nejznámější kolední říkankou dodnes zůstává: </w:t>
      </w:r>
      <w:r w:rsidR="000D40D1" w:rsidRPr="0047078F">
        <w:rPr>
          <w:rStyle w:val="Zdraznn"/>
          <w:rFonts w:ascii="Cambria" w:hAnsi="Cambria"/>
          <w:color w:val="262626" w:themeColor="text1" w:themeTint="D9"/>
          <w:sz w:val="28"/>
          <w:szCs w:val="28"/>
        </w:rPr>
        <w:t>Hody, hody, doprovody, dejte vejce malovaný, nedáte-li malovaný, dejte aspoň bílý, však vám slepička snese jiný.</w:t>
      </w:r>
      <w:r w:rsidR="000D40D1" w:rsidRPr="0047078F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</w:p>
    <w:p w:rsidR="0047078F" w:rsidRPr="00CE0268" w:rsidRDefault="0047078F" w:rsidP="0047078F">
      <w:pPr>
        <w:pStyle w:val="Odstavecseseznamem"/>
        <w:numPr>
          <w:ilvl w:val="0"/>
          <w:numId w:val="2"/>
        </w:numPr>
        <w:ind w:left="284"/>
        <w:rPr>
          <w:rFonts w:ascii="Cambria" w:hAnsi="Cambria"/>
          <w:b/>
          <w:color w:val="262626" w:themeColor="text1" w:themeTint="D9"/>
          <w:sz w:val="28"/>
          <w:szCs w:val="28"/>
        </w:rPr>
      </w:pPr>
      <w:r w:rsidRPr="00CE0268">
        <w:rPr>
          <w:rFonts w:ascii="Cambria" w:hAnsi="Cambria"/>
          <w:b/>
          <w:color w:val="262626" w:themeColor="text1" w:themeTint="D9"/>
          <w:sz w:val="28"/>
          <w:szCs w:val="28"/>
        </w:rPr>
        <w:t>Doplňte</w:t>
      </w:r>
      <w:r w:rsidR="002B629E" w:rsidRPr="00CE0268">
        <w:rPr>
          <w:rFonts w:ascii="Cambria" w:hAnsi="Cambria"/>
          <w:b/>
          <w:color w:val="262626" w:themeColor="text1" w:themeTint="D9"/>
          <w:sz w:val="28"/>
          <w:szCs w:val="28"/>
        </w:rPr>
        <w:t xml:space="preserve"> na</w:t>
      </w:r>
      <w:r w:rsidR="00F6512F" w:rsidRPr="00CE0268">
        <w:rPr>
          <w:rFonts w:ascii="Cambria" w:hAnsi="Cambria"/>
          <w:b/>
          <w:color w:val="262626" w:themeColor="text1" w:themeTint="D9"/>
          <w:sz w:val="28"/>
          <w:szCs w:val="28"/>
        </w:rPr>
        <w:t>še</w:t>
      </w:r>
      <w:r w:rsidRPr="00CE0268">
        <w:rPr>
          <w:rFonts w:ascii="Cambria" w:hAnsi="Cambria"/>
          <w:b/>
          <w:color w:val="262626" w:themeColor="text1" w:themeTint="D9"/>
          <w:sz w:val="28"/>
          <w:szCs w:val="28"/>
        </w:rPr>
        <w:t xml:space="preserve"> další koledy:</w:t>
      </w:r>
    </w:p>
    <w:p w:rsidR="006421B8" w:rsidRDefault="0047078F" w:rsidP="0047078F">
      <w:pPr>
        <w:jc w:val="right"/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  <w:r>
        <w:rPr>
          <w:rFonts w:ascii="Cambria" w:hAnsi="Cambria"/>
          <w:bCs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41019</wp:posOffset>
                </wp:positionV>
                <wp:extent cx="3534770" cy="3821373"/>
                <wp:effectExtent l="0" t="0" r="8890" b="825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3821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78F" w:rsidRPr="00F6512F" w:rsidRDefault="00F6512F" w:rsidP="00F6512F">
                            <w:pPr>
                              <w:spacing w:after="0" w:line="36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Já jsem malý …………, tetičko,</w:t>
                            </w:r>
                          </w:p>
                          <w:p w:rsidR="00F6512F" w:rsidRPr="00F6512F" w:rsidRDefault="00F6512F" w:rsidP="00F6512F">
                            <w:pPr>
                              <w:spacing w:after="0" w:line="36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Přišel jsem si pro červený……………………</w:t>
                            </w:r>
                          </w:p>
                          <w:p w:rsidR="00F6512F" w:rsidRPr="00F6512F" w:rsidRDefault="00F6512F" w:rsidP="00F6512F">
                            <w:pPr>
                              <w:spacing w:after="0" w:line="36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Pro vajíčko červené,</w:t>
                            </w:r>
                          </w:p>
                          <w:p w:rsidR="00F6512F" w:rsidRPr="00F6512F" w:rsidRDefault="00F6512F" w:rsidP="00F6512F">
                            <w:pPr>
                              <w:spacing w:after="0" w:line="36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Pro ………….. bílý, jsem-li já vám, ………………</w:t>
                            </w:r>
                          </w:p>
                          <w:p w:rsidR="00F6512F" w:rsidRDefault="00F6512F" w:rsidP="00F6512F">
                            <w:pPr>
                              <w:spacing w:after="0" w:line="36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Koledníček…………..?</w:t>
                            </w:r>
                          </w:p>
                          <w:p w:rsidR="00F6512F" w:rsidRPr="00F6512F" w:rsidRDefault="00F6512F" w:rsidP="00F6512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F6512F" w:rsidRPr="00F6512F" w:rsidRDefault="00F6512F" w:rsidP="00F6512F">
                            <w:pPr>
                              <w:spacing w:after="0" w:line="36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Pan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í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kmotra, slyšte chásku,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br/>
                              <w:t xml:space="preserve">přicházíme na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br/>
                              <w:t xml:space="preserve">opentlené žilky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………………….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,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br/>
                              <w:t>kdo nám nedá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, uhlídáme!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br/>
                              <w:t>Paní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kmotra, nemeškejte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,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br/>
                              <w:t xml:space="preserve">barevná vajíčka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nám …………</w:t>
                            </w:r>
                            <w:r w:rsidRPr="00F651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.15pt;margin-top:3.25pt;width:278.35pt;height:3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" fillcolor="white [3201]" stroked="f" strokeweight=".5pt">
                <v:textbox>
                  <w:txbxContent>
                    <w:p w:rsidR="0047078F" w:rsidRPr="00F6512F" w:rsidRDefault="00F6512F" w:rsidP="00F6512F">
                      <w:pPr>
                        <w:spacing w:after="0" w:line="36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Já jsem malý …………, tetičko,</w:t>
                      </w:r>
                    </w:p>
                    <w:p w:rsidR="00F6512F" w:rsidRPr="00F6512F" w:rsidRDefault="00F6512F" w:rsidP="00F6512F">
                      <w:pPr>
                        <w:spacing w:after="0" w:line="36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Přišel jsem si pro červený……………………</w:t>
                      </w:r>
                    </w:p>
                    <w:p w:rsidR="00F6512F" w:rsidRPr="00F6512F" w:rsidRDefault="00F6512F" w:rsidP="00F6512F">
                      <w:pPr>
                        <w:spacing w:after="0" w:line="36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Pro vajíčko červené,</w:t>
                      </w:r>
                    </w:p>
                    <w:p w:rsidR="00F6512F" w:rsidRPr="00F6512F" w:rsidRDefault="00F6512F" w:rsidP="00F6512F">
                      <w:pPr>
                        <w:spacing w:after="0" w:line="36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Pro ………….. bílý, jsem-li já vám, ………………</w:t>
                      </w:r>
                    </w:p>
                    <w:p w:rsidR="00F6512F" w:rsidRDefault="00F6512F" w:rsidP="00F6512F">
                      <w:pPr>
                        <w:spacing w:after="0" w:line="36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Koledníček…………..?</w:t>
                      </w:r>
                    </w:p>
                    <w:p w:rsidR="00F6512F" w:rsidRPr="00F6512F" w:rsidRDefault="00F6512F" w:rsidP="00F6512F">
                      <w:pPr>
                        <w:spacing w:after="0"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F6512F" w:rsidRPr="00F6512F" w:rsidRDefault="00F6512F" w:rsidP="00F6512F">
                      <w:pPr>
                        <w:spacing w:after="0" w:line="36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Pan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í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kmotra, slyšte chásku,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br/>
                        <w:t xml:space="preserve">přicházíme na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……………………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br/>
                        <w:t xml:space="preserve">opentlené žilky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………………….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,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br/>
                        <w:t>kdo nám nedá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, uhlídáme!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br/>
                        <w:t>Paní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kmotra, nemeškejte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,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br/>
                        <w:t xml:space="preserve">barevná vajíčka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nám …………</w:t>
                      </w:r>
                      <w:r w:rsidRPr="00F6512F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47078F" w:rsidRDefault="0047078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F6512F" w:rsidRDefault="00F6512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F6512F" w:rsidRDefault="00F6512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F6512F" w:rsidRDefault="00F6512F" w:rsidP="00C55C41">
      <w:pPr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</w:pPr>
    </w:p>
    <w:p w:rsidR="000D40D1" w:rsidRPr="00C55C41" w:rsidRDefault="000D40D1" w:rsidP="00173C05">
      <w:pPr>
        <w:jc w:val="both"/>
        <w:rPr>
          <w:rFonts w:ascii="Cambria" w:hAnsi="Cambria"/>
          <w:color w:val="262626" w:themeColor="text1" w:themeTint="D9"/>
          <w:sz w:val="28"/>
          <w:szCs w:val="28"/>
          <w:lang w:eastAsia="cs-CZ"/>
        </w:rPr>
      </w:pPr>
      <w:r w:rsidRPr="00C55C41"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  <w:t>Sladký beránek a dve</w:t>
      </w:r>
      <w:r w:rsidR="00173C05"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  <w:t>ře od krve.</w:t>
      </w:r>
      <w:r w:rsidRPr="00C55C41">
        <w:rPr>
          <w:rFonts w:ascii="Cambria" w:hAnsi="Cambria"/>
          <w:bCs/>
          <w:color w:val="262626" w:themeColor="text1" w:themeTint="D9"/>
          <w:sz w:val="28"/>
          <w:szCs w:val="28"/>
          <w:lang w:eastAsia="cs-CZ"/>
        </w:rPr>
        <w:t xml:space="preserve"> 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Ne vždy byl </w:t>
      </w:r>
      <w:hyperlink r:id="rId10" w:tooltip="http://prozeny.blesk.cz/velikonocni-beranek" w:history="1">
        <w:r w:rsidRPr="00C55C41">
          <w:rPr>
            <w:rFonts w:ascii="Cambria" w:hAnsi="Cambria"/>
            <w:color w:val="262626" w:themeColor="text1" w:themeTint="D9"/>
            <w:sz w:val="28"/>
            <w:szCs w:val="28"/>
            <w:lang w:eastAsia="cs-CZ"/>
          </w:rPr>
          <w:t xml:space="preserve">beránek na velikonočním stole ze sladkého těsta. </w:t>
        </w:r>
      </w:hyperlink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Toto mírné zvíře bylo totiž v mnoha n</w:t>
      </w:r>
      <w:r w:rsidR="00173C05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áboženstvích tradiční obětinou.</w:t>
      </w:r>
      <w:r w:rsidR="00173C05"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173C05">
        <w:rPr>
          <w:rFonts w:ascii="Cambria" w:hAnsi="Cambria"/>
          <w:color w:val="262626" w:themeColor="text1" w:themeTint="D9"/>
          <w:sz w:val="28"/>
          <w:szCs w:val="28"/>
        </w:rPr>
        <w:t>B</w:t>
      </w:r>
      <w:r w:rsidR="00173C05"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yl velmi rozšířený už za doby pohanů, a </w:t>
      </w:r>
      <w:r w:rsidR="00CE0268">
        <w:rPr>
          <w:rFonts w:ascii="Cambria" w:hAnsi="Cambria"/>
          <w:color w:val="262626" w:themeColor="text1" w:themeTint="D9"/>
          <w:sz w:val="28"/>
          <w:szCs w:val="28"/>
        </w:rPr>
        <w:t>to především v celém Středomoří</w:t>
      </w:r>
      <w:r w:rsidR="00173C05"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 ovládaném po tisíciletí </w:t>
      </w:r>
      <w:r w:rsidR="00173C05">
        <w:rPr>
          <w:rFonts w:ascii="Cambria" w:hAnsi="Cambria"/>
          <w:color w:val="262626" w:themeColor="text1" w:themeTint="D9"/>
          <w:sz w:val="28"/>
          <w:szCs w:val="28"/>
        </w:rPr>
        <w:t xml:space="preserve">pastevci. 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V židovské tradici byla oběť beránka spojená s vysvobozením izraelského národa z egyptského otroctví. 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lastRenderedPageBreak/>
        <w:t xml:space="preserve">Dle Starého zákona </w:t>
      </w:r>
      <w:r w:rsidR="00CE0268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B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ůh svému lidu nařídil, aby každá rodina připravila obětní pokrm z ročního beránka. Jeho krví pak měly být natřeny dveře domu, aby bůh rozlišil „své děti“ od Egypťanů, které se rozhodl potrestat</w:t>
      </w:r>
      <w:r w:rsidR="00173C05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.</w:t>
      </w:r>
    </w:p>
    <w:p w:rsidR="00173C05" w:rsidRDefault="000D40D1" w:rsidP="00173C05">
      <w:pPr>
        <w:jc w:val="both"/>
        <w:rPr>
          <w:rFonts w:ascii="Cambria" w:hAnsi="Cambria"/>
          <w:color w:val="262626" w:themeColor="text1" w:themeTint="D9"/>
          <w:sz w:val="28"/>
          <w:szCs w:val="28"/>
          <w:lang w:eastAsia="cs-CZ"/>
        </w:rPr>
      </w:pP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I Ježíš se svými učedníky jedl před svým ukřižováním beránka, a právě Ježíš se pak</w:t>
      </w:r>
      <w:r w:rsidR="003A0166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,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 dle novozákonní tradic</w:t>
      </w:r>
      <w:r w:rsidR="003A0166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e, zhostil role oběti, tedy 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beránka smiřujícího </w:t>
      </w:r>
      <w:r w:rsidR="00CE0268" w:rsidRPr="00CE0268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lidi 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svou prolitou krví s </w:t>
      </w:r>
      <w:r w:rsidR="00CE0268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B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ohem. Beránka, který se </w:t>
      </w:r>
      <w:r w:rsidR="00CE0268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jednou pro</w:t>
      </w:r>
      <w:r w:rsidR="003A0166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vždy</w:t>
      </w:r>
      <w:r w:rsidR="00CE0268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 obětuje za 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>hříchy světa.</w:t>
      </w:r>
      <w:r w:rsidR="00173C05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 </w:t>
      </w:r>
      <w:r w:rsidR="00173C05">
        <w:rPr>
          <w:rFonts w:ascii="Cambria" w:hAnsi="Cambria"/>
          <w:color w:val="262626" w:themeColor="text1" w:themeTint="D9"/>
          <w:sz w:val="28"/>
          <w:szCs w:val="28"/>
        </w:rPr>
        <w:t>J</w:t>
      </w:r>
      <w:r w:rsidR="00173C05"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ako obřadní pokrm je znám už od středověku. Nevíme však, zda se jedlo přímo </w:t>
      </w:r>
      <w:r w:rsidR="00173C05">
        <w:rPr>
          <w:rFonts w:ascii="Cambria" w:hAnsi="Cambria"/>
          <w:color w:val="262626" w:themeColor="text1" w:themeTint="D9"/>
          <w:sz w:val="28"/>
          <w:szCs w:val="28"/>
        </w:rPr>
        <w:t xml:space="preserve">skopové </w:t>
      </w:r>
      <w:r w:rsidR="00173C05" w:rsidRPr="00C55C41">
        <w:rPr>
          <w:rFonts w:ascii="Cambria" w:hAnsi="Cambria"/>
          <w:color w:val="262626" w:themeColor="text1" w:themeTint="D9"/>
          <w:sz w:val="28"/>
          <w:szCs w:val="28"/>
        </w:rPr>
        <w:t>maso, které si jen málokdo mohl dovolit, nebo jen</w:t>
      </w:r>
      <w:r w:rsidR="00173C05">
        <w:rPr>
          <w:rFonts w:ascii="Cambria" w:hAnsi="Cambria"/>
          <w:color w:val="262626" w:themeColor="text1" w:themeTint="D9"/>
          <w:sz w:val="28"/>
          <w:szCs w:val="28"/>
        </w:rPr>
        <w:t xml:space="preserve"> pečivo v podobě beránka.</w:t>
      </w:r>
      <w:r w:rsidRPr="00C55C41">
        <w:rPr>
          <w:rFonts w:ascii="Cambria" w:hAnsi="Cambria"/>
          <w:color w:val="262626" w:themeColor="text1" w:themeTint="D9"/>
          <w:sz w:val="28"/>
          <w:szCs w:val="28"/>
          <w:lang w:eastAsia="cs-CZ"/>
        </w:rPr>
        <w:t xml:space="preserve"> Důvody byly velmi pravděpodobně ekonomické. </w:t>
      </w:r>
    </w:p>
    <w:p w:rsidR="00173C05" w:rsidRDefault="000D40D1" w:rsidP="00173C05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Symbol </w:t>
      </w:r>
      <w:r w:rsidR="003A0166">
        <w:rPr>
          <w:rFonts w:ascii="Cambria" w:hAnsi="Cambria"/>
          <w:color w:val="262626" w:themeColor="text1" w:themeTint="D9"/>
          <w:sz w:val="28"/>
          <w:szCs w:val="28"/>
        </w:rPr>
        <w:t>v</w:t>
      </w:r>
      <w:r w:rsidRPr="00C55C41">
        <w:rPr>
          <w:rFonts w:ascii="Cambria" w:hAnsi="Cambria"/>
          <w:color w:val="262626" w:themeColor="text1" w:themeTint="D9"/>
          <w:sz w:val="28"/>
          <w:szCs w:val="28"/>
        </w:rPr>
        <w:t>elikonoční</w:t>
      </w:r>
      <w:r w:rsidR="003A0166">
        <w:rPr>
          <w:rFonts w:ascii="Cambria" w:hAnsi="Cambria"/>
          <w:color w:val="262626" w:themeColor="text1" w:themeTint="D9"/>
          <w:sz w:val="28"/>
          <w:szCs w:val="28"/>
        </w:rPr>
        <w:t>ho</w:t>
      </w:r>
      <w:r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 beránk</w:t>
      </w:r>
      <w:r w:rsidR="00563A77">
        <w:rPr>
          <w:rFonts w:ascii="Cambria" w:hAnsi="Cambria"/>
          <w:color w:val="262626" w:themeColor="text1" w:themeTint="D9"/>
          <w:sz w:val="28"/>
          <w:szCs w:val="28"/>
        </w:rPr>
        <w:t>a</w:t>
      </w:r>
      <w:r w:rsidRPr="00C55C41">
        <w:rPr>
          <w:rFonts w:ascii="Cambria" w:hAnsi="Cambria"/>
          <w:color w:val="262626" w:themeColor="text1" w:themeTint="D9"/>
          <w:sz w:val="28"/>
          <w:szCs w:val="28"/>
        </w:rPr>
        <w:t xml:space="preserve"> je vyjádřením čistoty a nevinnosti a je znamením života</w:t>
      </w:r>
      <w:r w:rsidR="00173C05">
        <w:rPr>
          <w:rFonts w:ascii="Cambria" w:hAnsi="Cambria"/>
          <w:color w:val="262626" w:themeColor="text1" w:themeTint="D9"/>
          <w:sz w:val="28"/>
          <w:szCs w:val="28"/>
        </w:rPr>
        <w:t>.</w:t>
      </w:r>
    </w:p>
    <w:p w:rsidR="00173C05" w:rsidRPr="00CE0268" w:rsidRDefault="00173C05" w:rsidP="00173C05">
      <w:pPr>
        <w:pStyle w:val="Odstavecseseznamem"/>
        <w:numPr>
          <w:ilvl w:val="0"/>
          <w:numId w:val="2"/>
        </w:numPr>
        <w:ind w:left="426"/>
        <w:rPr>
          <w:rFonts w:ascii="Cambria" w:hAnsi="Cambria"/>
          <w:b/>
          <w:noProof/>
          <w:color w:val="000000" w:themeColor="text1"/>
          <w:sz w:val="28"/>
          <w:szCs w:val="28"/>
          <w:lang w:eastAsia="cs-CZ"/>
        </w:rPr>
      </w:pPr>
      <w:r w:rsidRPr="00CE0268">
        <w:rPr>
          <w:rFonts w:ascii="Cambria" w:hAnsi="Cambria"/>
          <w:b/>
          <w:noProof/>
          <w:color w:val="000000" w:themeColor="text1"/>
          <w:sz w:val="28"/>
          <w:szCs w:val="28"/>
          <w:lang w:eastAsia="cs-CZ"/>
        </w:rPr>
        <w:t>Vybarvěte si velikonočního beránka dle vašich představ:</w:t>
      </w:r>
    </w:p>
    <w:p w:rsidR="000D40D1" w:rsidRDefault="002A7933" w:rsidP="00173C05">
      <w:pPr>
        <w:jc w:val="center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581934" cy="31092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025927_731449040593009_8686553617945067520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4" b="6790"/>
                    <a:stretch/>
                  </pic:blipFill>
                  <pic:spPr bwMode="auto">
                    <a:xfrm>
                      <a:off x="0" y="0"/>
                      <a:ext cx="5597926" cy="3118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C05" w:rsidRDefault="00173C05" w:rsidP="00173C05">
      <w:pPr>
        <w:jc w:val="center"/>
        <w:rPr>
          <w:rFonts w:ascii="Cambria" w:hAnsi="Cambria"/>
          <w:color w:val="262626" w:themeColor="text1" w:themeTint="D9"/>
          <w:sz w:val="36"/>
          <w:szCs w:val="36"/>
        </w:rPr>
      </w:pPr>
    </w:p>
    <w:p w:rsidR="00563A77" w:rsidRPr="00173C05" w:rsidRDefault="00563A77" w:rsidP="00173C05">
      <w:pPr>
        <w:jc w:val="center"/>
        <w:rPr>
          <w:rFonts w:ascii="Cambria" w:hAnsi="Cambria"/>
          <w:color w:val="262626" w:themeColor="text1" w:themeTint="D9"/>
          <w:sz w:val="36"/>
          <w:szCs w:val="36"/>
        </w:rPr>
      </w:pPr>
    </w:p>
    <w:p w:rsidR="003F79F8" w:rsidRPr="00173C05" w:rsidRDefault="003F79F8" w:rsidP="002A7933">
      <w:pPr>
        <w:jc w:val="center"/>
        <w:rPr>
          <w:rFonts w:ascii="Cambria" w:hAnsi="Cambria"/>
          <w:color w:val="262626" w:themeColor="text1" w:themeTint="D9"/>
          <w:sz w:val="36"/>
          <w:szCs w:val="36"/>
        </w:rPr>
      </w:pPr>
      <w:r w:rsidRPr="00173C05">
        <w:rPr>
          <w:rFonts w:ascii="Cambria" w:hAnsi="Cambria"/>
          <w:color w:val="262626" w:themeColor="text1" w:themeTint="D9"/>
          <w:sz w:val="36"/>
          <w:szCs w:val="36"/>
        </w:rPr>
        <w:t xml:space="preserve">Přejeme vám poklidné Velikonoční svátky </w:t>
      </w:r>
      <w:r w:rsidR="00563A77">
        <w:rPr>
          <w:rFonts w:ascii="Cambria" w:hAnsi="Cambria"/>
          <w:color w:val="262626" w:themeColor="text1" w:themeTint="D9"/>
          <w:sz w:val="36"/>
          <w:szCs w:val="36"/>
        </w:rPr>
        <w:br/>
      </w:r>
      <w:r w:rsidRPr="00173C05">
        <w:rPr>
          <w:rFonts w:ascii="Cambria" w:hAnsi="Cambria"/>
          <w:color w:val="262626" w:themeColor="text1" w:themeTint="D9"/>
          <w:sz w:val="36"/>
          <w:szCs w:val="36"/>
        </w:rPr>
        <w:t>a bohatou pomlázku</w:t>
      </w:r>
      <w:r w:rsidR="00CE0268">
        <w:rPr>
          <w:rFonts w:ascii="Cambria" w:hAnsi="Cambria"/>
          <w:color w:val="262626" w:themeColor="text1" w:themeTint="D9"/>
          <w:sz w:val="36"/>
          <w:szCs w:val="36"/>
        </w:rPr>
        <w:t>!</w:t>
      </w:r>
    </w:p>
    <w:p w:rsidR="003F79F8" w:rsidRDefault="003F79F8" w:rsidP="00C55C41">
      <w:pPr>
        <w:rPr>
          <w:rFonts w:ascii="Cambria" w:hAnsi="Cambria" w:cstheme="minorHAnsi"/>
          <w:color w:val="262626" w:themeColor="text1" w:themeTint="D9"/>
          <w:sz w:val="28"/>
          <w:szCs w:val="28"/>
        </w:rPr>
      </w:pPr>
    </w:p>
    <w:p w:rsidR="00563A77" w:rsidRPr="00C55C41" w:rsidRDefault="00563A77" w:rsidP="00C55C41">
      <w:pPr>
        <w:rPr>
          <w:rFonts w:ascii="Cambria" w:hAnsi="Cambria" w:cstheme="minorHAnsi"/>
          <w:color w:val="262626" w:themeColor="text1" w:themeTint="D9"/>
          <w:sz w:val="28"/>
          <w:szCs w:val="28"/>
        </w:rPr>
      </w:pPr>
    </w:p>
    <w:p w:rsidR="00166965" w:rsidRPr="00C55C41" w:rsidRDefault="003F79F8" w:rsidP="003A0166">
      <w:pPr>
        <w:jc w:val="center"/>
        <w:rPr>
          <w:rFonts w:ascii="Cambria" w:hAnsi="Cambria"/>
          <w:color w:val="262626" w:themeColor="text1" w:themeTint="D9"/>
          <w:sz w:val="28"/>
          <w:szCs w:val="28"/>
        </w:rPr>
      </w:pPr>
      <w:r w:rsidRPr="00C55C41">
        <w:rPr>
          <w:rFonts w:ascii="Cambria" w:hAnsi="Cambria" w:cstheme="minorHAnsi"/>
          <w:color w:val="262626" w:themeColor="text1" w:themeTint="D9"/>
          <w:sz w:val="28"/>
          <w:szCs w:val="28"/>
        </w:rPr>
        <w:t xml:space="preserve">Zdroj: </w:t>
      </w:r>
      <w:hyperlink r:id="rId12" w:history="1">
        <w:r w:rsidRPr="00C55C41">
          <w:rPr>
            <w:rStyle w:val="Hypertextovodkaz"/>
            <w:rFonts w:ascii="Cambria" w:hAnsi="Cambria" w:cstheme="minorHAnsi"/>
            <w:color w:val="262626" w:themeColor="text1" w:themeTint="D9"/>
            <w:sz w:val="28"/>
            <w:szCs w:val="28"/>
            <w:u w:val="none"/>
          </w:rPr>
          <w:t>https://cs.wikipedia.org/</w:t>
        </w:r>
      </w:hyperlink>
      <w:r w:rsidRPr="00C55C41">
        <w:rPr>
          <w:rFonts w:ascii="Cambria" w:hAnsi="Cambria" w:cstheme="minorHAnsi"/>
          <w:color w:val="262626" w:themeColor="text1" w:themeTint="D9"/>
          <w:sz w:val="28"/>
          <w:szCs w:val="28"/>
        </w:rPr>
        <w:t xml:space="preserve">, </w:t>
      </w:r>
      <w:hyperlink r:id="rId13" w:history="1">
        <w:r w:rsidRPr="00C55C41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ww</w:t>
        </w:r>
        <w:bookmarkStart w:id="0" w:name="_GoBack"/>
        <w:bookmarkEnd w:id="0"/>
        <w:r w:rsidRPr="00C55C41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w.szm.cz</w:t>
        </w:r>
      </w:hyperlink>
    </w:p>
    <w:sectPr w:rsidR="00166965" w:rsidRPr="00C55C4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52" w:rsidRDefault="00404C52" w:rsidP="00C55C41">
      <w:pPr>
        <w:spacing w:after="0" w:line="240" w:lineRule="auto"/>
      </w:pPr>
      <w:r>
        <w:separator/>
      </w:r>
    </w:p>
  </w:endnote>
  <w:endnote w:type="continuationSeparator" w:id="0">
    <w:p w:rsidR="00404C52" w:rsidRDefault="00404C52" w:rsidP="00C5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52" w:rsidRDefault="00404C52" w:rsidP="00C55C41">
      <w:pPr>
        <w:spacing w:after="0" w:line="240" w:lineRule="auto"/>
      </w:pPr>
      <w:r>
        <w:separator/>
      </w:r>
    </w:p>
  </w:footnote>
  <w:footnote w:type="continuationSeparator" w:id="0">
    <w:p w:rsidR="00404C52" w:rsidRDefault="00404C52" w:rsidP="00C5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41" w:rsidRDefault="00C55C41">
    <w:pPr>
      <w:pStyle w:val="Zhlav"/>
    </w:pPr>
    <w:r w:rsidRPr="00F650E0">
      <w:rPr>
        <w:rFonts w:ascii="Cambria" w:hAnsi="Cambria"/>
        <w:noProof/>
        <w:color w:val="262626" w:themeColor="text1" w:themeTint="D9"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-613514</wp:posOffset>
          </wp:positionH>
          <wp:positionV relativeFrom="paragraph">
            <wp:posOffset>-135843</wp:posOffset>
          </wp:positionV>
          <wp:extent cx="1392072" cy="570031"/>
          <wp:effectExtent l="0" t="0" r="0" b="1905"/>
          <wp:wrapTight wrapText="bothSides">
            <wp:wrapPolygon edited="0">
              <wp:start x="0" y="0"/>
              <wp:lineTo x="0" y="20950"/>
              <wp:lineTo x="21285" y="20950"/>
              <wp:lineTo x="2128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" t="10320" r="61732" b="69618"/>
                  <a:stretch>
                    <a:fillRect/>
                  </a:stretch>
                </pic:blipFill>
                <pic:spPr bwMode="auto">
                  <a:xfrm>
                    <a:off x="0" y="0"/>
                    <a:ext cx="1392072" cy="570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5EBD"/>
    <w:multiLevelType w:val="hybridMultilevel"/>
    <w:tmpl w:val="F0B28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57565"/>
    <w:multiLevelType w:val="hybridMultilevel"/>
    <w:tmpl w:val="CD445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D1"/>
    <w:rsid w:val="000661AA"/>
    <w:rsid w:val="000D40D1"/>
    <w:rsid w:val="00173C05"/>
    <w:rsid w:val="001C7716"/>
    <w:rsid w:val="002A7933"/>
    <w:rsid w:val="002B629E"/>
    <w:rsid w:val="00377BDB"/>
    <w:rsid w:val="003A0166"/>
    <w:rsid w:val="003F79F8"/>
    <w:rsid w:val="00404C52"/>
    <w:rsid w:val="0047078F"/>
    <w:rsid w:val="00563A77"/>
    <w:rsid w:val="005B1211"/>
    <w:rsid w:val="006421B8"/>
    <w:rsid w:val="00751920"/>
    <w:rsid w:val="00842433"/>
    <w:rsid w:val="00A85AE6"/>
    <w:rsid w:val="00AF1F4D"/>
    <w:rsid w:val="00C31A73"/>
    <w:rsid w:val="00C55C41"/>
    <w:rsid w:val="00C86762"/>
    <w:rsid w:val="00CE0268"/>
    <w:rsid w:val="00E0328F"/>
    <w:rsid w:val="00F6512F"/>
    <w:rsid w:val="00F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B811"/>
  <w15:chartTrackingRefBased/>
  <w15:docId w15:val="{F965F8AD-8083-4E7C-8A0C-31BDD679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0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0D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40D1"/>
    <w:rPr>
      <w:b/>
      <w:bCs/>
    </w:rPr>
  </w:style>
  <w:style w:type="character" w:styleId="Zdraznn">
    <w:name w:val="Emphasis"/>
    <w:basedOn w:val="Standardnpsmoodstavce"/>
    <w:uiPriority w:val="20"/>
    <w:qFormat/>
    <w:rsid w:val="000D40D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F79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5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C41"/>
  </w:style>
  <w:style w:type="paragraph" w:styleId="Zpat">
    <w:name w:val="footer"/>
    <w:basedOn w:val="Normln"/>
    <w:link w:val="ZpatChar"/>
    <w:uiPriority w:val="99"/>
    <w:unhideWhenUsed/>
    <w:rsid w:val="00C5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C41"/>
  </w:style>
  <w:style w:type="paragraph" w:styleId="Textbubliny">
    <w:name w:val="Balloon Text"/>
    <w:basedOn w:val="Normln"/>
    <w:link w:val="TextbublinyChar"/>
    <w:uiPriority w:val="99"/>
    <w:semiHidden/>
    <w:unhideWhenUsed/>
    <w:rsid w:val="001C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z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zeny.blesk.cz/velikonoce" TargetMode="External"/><Relationship Id="rId12" Type="http://schemas.openxmlformats.org/officeDocument/2006/relationships/hyperlink" Target="https://cs.wikipedi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zeny.blesk.cz/velikonocni-berane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Windows User</cp:lastModifiedBy>
  <cp:revision>18</cp:revision>
  <cp:lastPrinted>2020-04-08T11:39:00Z</cp:lastPrinted>
  <dcterms:created xsi:type="dcterms:W3CDTF">2020-04-08T06:56:00Z</dcterms:created>
  <dcterms:modified xsi:type="dcterms:W3CDTF">2020-04-10T07:36:00Z</dcterms:modified>
</cp:coreProperties>
</file>