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855" w:rsidRPr="00270CBB" w:rsidRDefault="00752855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anchor distT="0" distB="0" distL="114300" distR="114300" simplePos="0" relativeHeight="251695104" behindDoc="1" locked="0" layoutInCell="1" allowOverlap="1" wp14:anchorId="475D7082" wp14:editId="66B1FCD2">
            <wp:simplePos x="0" y="0"/>
            <wp:positionH relativeFrom="margin">
              <wp:align>left</wp:align>
            </wp:positionH>
            <wp:positionV relativeFrom="paragraph">
              <wp:posOffset>97402</wp:posOffset>
            </wp:positionV>
            <wp:extent cx="192849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37" y="21327"/>
                <wp:lineTo x="21337" y="0"/>
                <wp:lineTo x="0" y="0"/>
              </wp:wrapPolygon>
            </wp:wrapTight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855" w:rsidRPr="00270CBB" w:rsidRDefault="00752855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752855" w:rsidRPr="00270CBB" w:rsidRDefault="00752855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2557ED" w:rsidRPr="00270CBB" w:rsidRDefault="002557ED" w:rsidP="001F5936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1F5936" w:rsidRPr="00270CBB" w:rsidRDefault="002557ED" w:rsidP="001F5936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>I když se</w:t>
      </w:r>
      <w:r w:rsidR="00EB68DB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dnes v restauraci nenaobědváte</w:t>
      </w:r>
      <w:r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či nenavečeříte, můžete si hostinu dát u nás. V naš</w:t>
      </w:r>
      <w:r w:rsidR="00EB68DB">
        <w:rPr>
          <w:rFonts w:ascii="Cambria" w:hAnsi="Cambria" w:cstheme="majorHAnsi"/>
          <w:color w:val="262626" w:themeColor="text1" w:themeTint="D9"/>
          <w:sz w:val="40"/>
          <w:szCs w:val="40"/>
        </w:rPr>
        <w:t>í</w:t>
      </w:r>
      <w:r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muzejní sbír</w:t>
      </w:r>
      <w:r w:rsidR="00EB68DB">
        <w:rPr>
          <w:rFonts w:ascii="Cambria" w:hAnsi="Cambria" w:cstheme="majorHAnsi"/>
          <w:color w:val="262626" w:themeColor="text1" w:themeTint="D9"/>
          <w:sz w:val="40"/>
          <w:szCs w:val="40"/>
        </w:rPr>
        <w:t>ce</w:t>
      </w:r>
      <w:r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máme plné stoly překypující dobrým jídlem a pitím, </w:t>
      </w:r>
      <w:r w:rsidR="0089556D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a to </w:t>
      </w:r>
      <w:r w:rsidR="00EB68DB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i </w:t>
      </w:r>
      <w:r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>s vybranou společnost</w:t>
      </w:r>
      <w:r w:rsidR="0089556D">
        <w:rPr>
          <w:rFonts w:ascii="Cambria" w:hAnsi="Cambria" w:cstheme="majorHAnsi"/>
          <w:color w:val="262626" w:themeColor="text1" w:themeTint="D9"/>
          <w:sz w:val="40"/>
          <w:szCs w:val="40"/>
        </w:rPr>
        <w:t>í</w:t>
      </w:r>
      <w:r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>. Podívejte se s námi na to, jak se stolovalo v minulosti a kdy jsme začali jí</w:t>
      </w:r>
      <w:r w:rsidR="004E0D6D"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>s</w:t>
      </w:r>
      <w:r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>t příborem.</w:t>
      </w:r>
    </w:p>
    <w:p w:rsidR="00070E08" w:rsidRPr="00270CBB" w:rsidRDefault="00070E08" w:rsidP="001F5936">
      <w:pPr>
        <w:ind w:firstLine="708"/>
        <w:jc w:val="both"/>
        <w:rPr>
          <w:rFonts w:ascii="Cambria" w:hAnsi="Cambria"/>
          <w:noProof/>
          <w:color w:val="262626" w:themeColor="text1" w:themeTint="D9"/>
          <w:lang w:eastAsia="cs-CZ"/>
        </w:rPr>
      </w:pPr>
    </w:p>
    <w:p w:rsidR="000A6295" w:rsidRPr="00270CBB" w:rsidRDefault="002557ED" w:rsidP="000A6295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270CBB">
        <w:rPr>
          <w:rFonts w:ascii="Cambria" w:hAnsi="Cambria"/>
          <w:noProof/>
          <w:color w:val="262626" w:themeColor="text1" w:themeTint="D9"/>
          <w:lang w:eastAsia="cs-CZ"/>
        </w:rPr>
        <w:drawing>
          <wp:inline distT="0" distB="0" distL="0" distR="0" wp14:anchorId="553CFD13" wp14:editId="1FC59440">
            <wp:extent cx="6645910" cy="4364116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1036" t="25561" r="23078" b="25507"/>
                    <a:stretch/>
                  </pic:blipFill>
                  <pic:spPr bwMode="auto">
                    <a:xfrm>
                      <a:off x="0" y="0"/>
                      <a:ext cx="6645910" cy="436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7ED" w:rsidRPr="0089556D" w:rsidRDefault="002557ED" w:rsidP="002557ED">
      <w:pPr>
        <w:spacing w:after="0" w:line="240" w:lineRule="auto"/>
        <w:jc w:val="center"/>
        <w:rPr>
          <w:rFonts w:ascii="Cambria" w:eastAsia="Times New Roman" w:hAnsi="Cambria" w:cs="Times New Roman"/>
          <w:i/>
          <w:iCs/>
          <w:color w:val="262626" w:themeColor="text1" w:themeTint="D9"/>
          <w:sz w:val="28"/>
          <w:szCs w:val="28"/>
          <w:lang w:eastAsia="cs-CZ"/>
        </w:rPr>
      </w:pPr>
      <w:r w:rsidRPr="0089556D">
        <w:rPr>
          <w:rFonts w:ascii="Cambria" w:eastAsia="Times New Roman" w:hAnsi="Cambria" w:cs="Times New Roman"/>
          <w:i/>
          <w:iCs/>
          <w:color w:val="262626" w:themeColor="text1" w:themeTint="D9"/>
          <w:sz w:val="28"/>
          <w:szCs w:val="28"/>
          <w:lang w:eastAsia="cs-CZ"/>
        </w:rPr>
        <w:t xml:space="preserve">Obraz s pohledem do zámeckého interiéru na veselou společnost </w:t>
      </w:r>
      <w:r w:rsidR="0089556D">
        <w:rPr>
          <w:rFonts w:ascii="Cambria" w:eastAsia="Times New Roman" w:hAnsi="Cambria" w:cs="Times New Roman"/>
          <w:i/>
          <w:iCs/>
          <w:color w:val="262626" w:themeColor="text1" w:themeTint="D9"/>
          <w:sz w:val="28"/>
          <w:szCs w:val="28"/>
          <w:lang w:eastAsia="cs-CZ"/>
        </w:rPr>
        <w:br/>
      </w:r>
      <w:r w:rsidRPr="0089556D">
        <w:rPr>
          <w:rFonts w:ascii="Cambria" w:eastAsia="Times New Roman" w:hAnsi="Cambria" w:cs="Times New Roman"/>
          <w:i/>
          <w:iCs/>
          <w:color w:val="262626" w:themeColor="text1" w:themeTint="D9"/>
          <w:sz w:val="28"/>
          <w:szCs w:val="28"/>
          <w:lang w:eastAsia="cs-CZ"/>
        </w:rPr>
        <w:t>s moralistním vyzněním. Autor Lucas van Valckenborch</w:t>
      </w:r>
    </w:p>
    <w:p w:rsidR="002557ED" w:rsidRPr="0089556D" w:rsidRDefault="002557ED" w:rsidP="002557ED">
      <w:pPr>
        <w:spacing w:after="0" w:line="240" w:lineRule="auto"/>
        <w:jc w:val="center"/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</w:pPr>
      <w:r w:rsidRPr="0089556D">
        <w:rPr>
          <w:rFonts w:ascii="Cambria" w:eastAsia="Times New Roman" w:hAnsi="Cambria" w:cs="Times New Roman"/>
          <w:i/>
          <w:iCs/>
          <w:color w:val="262626" w:themeColor="text1" w:themeTint="D9"/>
          <w:sz w:val="28"/>
          <w:szCs w:val="28"/>
          <w:lang w:eastAsia="cs-CZ"/>
        </w:rPr>
        <w:t>80. léta 16. století, olejomalba na plátně</w:t>
      </w:r>
    </w:p>
    <w:p w:rsidR="008E5E62" w:rsidRPr="00270CBB" w:rsidRDefault="008E5E62" w:rsidP="004E0D6D">
      <w:pPr>
        <w:pStyle w:val="Odstavecseseznamem"/>
        <w:tabs>
          <w:tab w:val="left" w:pos="2394"/>
          <w:tab w:val="left" w:pos="8921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BF2D85" w:rsidRPr="00270CBB" w:rsidRDefault="00270CBB" w:rsidP="004E0D6D">
      <w:pPr>
        <w:pStyle w:val="Odstavecseseznamem"/>
        <w:tabs>
          <w:tab w:val="left" w:pos="2394"/>
          <w:tab w:val="left" w:pos="8921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J</w:t>
      </w:r>
      <w:r w:rsidR="00BF2D8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ídelní sestavu</w:t>
      </w:r>
      <w:r w:rsidR="00CA6BB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, </w:t>
      </w:r>
      <w:r w:rsidR="00522823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tak </w:t>
      </w:r>
      <w:r w:rsidR="00CA6BB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jak ji známe</w:t>
      </w:r>
      <w:r w:rsidR="00BF2D8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v podobě lžíce, vidličky </w:t>
      </w:r>
      <w:r w:rsidR="00FA0ECF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a nože</w:t>
      </w:r>
      <w:r w:rsidR="00522823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,</w:t>
      </w:r>
      <w:r w:rsidR="00FA0ECF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hodovníci </w:t>
      </w:r>
      <w:r w:rsidR="0089556D">
        <w:rPr>
          <w:rFonts w:ascii="Cambria" w:hAnsi="Cambria" w:cstheme="majorHAnsi"/>
          <w:color w:val="262626" w:themeColor="text1" w:themeTint="D9"/>
          <w:sz w:val="32"/>
          <w:szCs w:val="32"/>
        </w:rPr>
        <w:br/>
      </w:r>
      <w:r w:rsidR="00C15A87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u stolů </w:t>
      </w:r>
      <w:r w:rsidR="00FA0ECF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užívají</w:t>
      </w:r>
      <w:r w:rsidR="00C15A87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od</w:t>
      </w:r>
      <w:r w:rsidR="00BF2D8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C15A87">
        <w:rPr>
          <w:rFonts w:ascii="Cambria" w:hAnsi="Cambria" w:cstheme="majorHAnsi"/>
          <w:color w:val="262626" w:themeColor="text1" w:themeTint="D9"/>
          <w:sz w:val="32"/>
          <w:szCs w:val="32"/>
        </w:rPr>
        <w:t>poloviny</w:t>
      </w:r>
      <w:r w:rsidR="00FA0ECF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BF2D8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17. století.</w:t>
      </w:r>
      <w:r w:rsidR="00C15A87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A c</w:t>
      </w:r>
      <w:r w:rsidR="00CA6BB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o bylo předtím?</w:t>
      </w:r>
      <w:r w:rsidR="00522823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Pojďme</w:t>
      </w:r>
      <w:r w:rsidR="00BF2D8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podrobně</w:t>
      </w:r>
      <w:r w:rsidR="00522823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ji</w:t>
      </w:r>
      <w:r w:rsidR="00BF2D8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prozkoumat vývoj </w:t>
      </w:r>
      <w:r w:rsidR="00F8240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příboru.</w:t>
      </w:r>
    </w:p>
    <w:p w:rsidR="002557ED" w:rsidRPr="00270CBB" w:rsidRDefault="00F82405" w:rsidP="00F82405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b/>
          <w:color w:val="262626" w:themeColor="text1" w:themeTint="D9"/>
          <w:sz w:val="32"/>
          <w:szCs w:val="32"/>
        </w:rPr>
        <w:lastRenderedPageBreak/>
        <w:t>NŮŽ</w:t>
      </w:r>
    </w:p>
    <w:p w:rsidR="00CA6BB5" w:rsidRPr="00270CBB" w:rsidRDefault="00CA6BB5" w:rsidP="00CA6BB5">
      <w:pPr>
        <w:pStyle w:val="Odstavecseseznamem"/>
        <w:tabs>
          <w:tab w:val="left" w:pos="2394"/>
          <w:tab w:val="left" w:pos="8921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K prvnímu nástro</w:t>
      </w:r>
      <w:r w:rsidR="00EB68DB">
        <w:rPr>
          <w:rFonts w:ascii="Cambria" w:hAnsi="Cambria" w:cstheme="majorHAnsi"/>
          <w:color w:val="262626" w:themeColor="text1" w:themeTint="D9"/>
          <w:sz w:val="32"/>
          <w:szCs w:val="32"/>
        </w:rPr>
        <w:t>ji sloužícímu k porcování jídla se musíme vypravit až do 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pravěku, kdy lidé</w:t>
      </w:r>
      <w:r w:rsidR="001F2B34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v</w:t>
      </w:r>
      <w:r w:rsidR="00522823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období</w:t>
      </w:r>
      <w:r w:rsidR="001F2B34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paleolitu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užívali </w:t>
      </w:r>
      <w:r w:rsidR="001F2B34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kamenný nůž z 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pazourk</w:t>
      </w:r>
      <w:r w:rsidR="001F2B34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u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. Od té doby se mnohé nezměnilo, i v dn</w:t>
      </w:r>
      <w:r w:rsidR="00EB68DB">
        <w:rPr>
          <w:rFonts w:ascii="Cambria" w:hAnsi="Cambria" w:cstheme="majorHAnsi"/>
          <w:color w:val="262626" w:themeColor="text1" w:themeTint="D9"/>
          <w:sz w:val="32"/>
          <w:szCs w:val="32"/>
        </w:rPr>
        <w:t>ešních dobách používáme nože ke 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stejnému účelu, jen se mění materiál</w:t>
      </w:r>
      <w:r w:rsidR="00522823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y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, z nichž jsou vyrobeny.</w:t>
      </w:r>
    </w:p>
    <w:p w:rsidR="00CA6BB5" w:rsidRPr="00270CBB" w:rsidRDefault="00CA6BB5" w:rsidP="00CA6BB5">
      <w:pPr>
        <w:pStyle w:val="Odstavecseseznamem"/>
        <w:tabs>
          <w:tab w:val="left" w:pos="2394"/>
          <w:tab w:val="left" w:pos="8921"/>
        </w:tabs>
        <w:ind w:left="284"/>
        <w:jc w:val="both"/>
        <w:rPr>
          <w:rFonts w:ascii="Cambria" w:hAnsi="Cambria"/>
          <w:noProof/>
          <w:color w:val="262626" w:themeColor="text1" w:themeTint="D9"/>
          <w:lang w:eastAsia="cs-CZ"/>
        </w:rPr>
      </w:pPr>
    </w:p>
    <w:p w:rsidR="00CA6BB5" w:rsidRPr="0089556D" w:rsidRDefault="00CA6BB5" w:rsidP="00CA6BB5">
      <w:pPr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</w:pPr>
      <w:r w:rsidRPr="00270CBB">
        <w:rPr>
          <w:rFonts w:ascii="Cambria" w:hAnsi="Cambria"/>
          <w:noProof/>
          <w:color w:val="262626" w:themeColor="text1" w:themeTint="D9"/>
          <w:lang w:eastAsia="cs-CZ"/>
        </w:rPr>
        <w:drawing>
          <wp:inline distT="0" distB="0" distL="0" distR="0" wp14:anchorId="79D526A0" wp14:editId="0137BDFE">
            <wp:extent cx="1842389" cy="1935678"/>
            <wp:effectExtent l="0" t="0" r="5715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261" t="26443" r="41206" b="13979"/>
                    <a:stretch/>
                  </pic:blipFill>
                  <pic:spPr bwMode="auto">
                    <a:xfrm>
                      <a:off x="0" y="0"/>
                      <a:ext cx="1844326" cy="193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0CBB">
        <w:rPr>
          <w:rFonts w:ascii="Cambria" w:hAnsi="Cambria"/>
          <w:color w:val="262626" w:themeColor="text1" w:themeTint="D9"/>
        </w:rPr>
        <w:t xml:space="preserve"> </w:t>
      </w:r>
      <w:r w:rsidRPr="0089556D">
        <w:rPr>
          <w:rFonts w:ascii="Cambria" w:hAnsi="Cambria"/>
          <w:i/>
          <w:iCs/>
          <w:color w:val="262626" w:themeColor="text1" w:themeTint="D9"/>
          <w:sz w:val="28"/>
          <w:szCs w:val="28"/>
        </w:rPr>
        <w:t xml:space="preserve">Nůž z čepelky s jedním žebrem, materiál </w:t>
      </w:r>
      <w:hyperlink r:id="rId12" w:history="1">
        <w:r w:rsidRPr="0089556D">
          <w:rPr>
            <w:rStyle w:val="Hypertextovodkaz"/>
            <w:rFonts w:ascii="Cambria" w:hAnsi="Cambria"/>
            <w:i/>
            <w:iCs/>
            <w:color w:val="262626" w:themeColor="text1" w:themeTint="D9"/>
            <w:sz w:val="28"/>
            <w:szCs w:val="28"/>
            <w:u w:val="none"/>
          </w:rPr>
          <w:t>Silicit</w:t>
        </w:r>
      </w:hyperlink>
      <w:r w:rsidRPr="0089556D">
        <w:rPr>
          <w:rFonts w:ascii="Cambria" w:hAnsi="Cambria"/>
          <w:i/>
          <w:iCs/>
          <w:color w:val="262626" w:themeColor="text1" w:themeTint="D9"/>
          <w:sz w:val="28"/>
          <w:szCs w:val="28"/>
        </w:rPr>
        <w:t xml:space="preserve">, období </w:t>
      </w:r>
      <w:hyperlink r:id="rId13" w:history="1">
        <w:r w:rsidR="0089556D">
          <w:rPr>
            <w:rStyle w:val="Hypertextovodkaz"/>
            <w:rFonts w:ascii="Cambria" w:hAnsi="Cambria"/>
            <w:i/>
            <w:iCs/>
            <w:color w:val="262626" w:themeColor="text1" w:themeTint="D9"/>
            <w:sz w:val="28"/>
            <w:szCs w:val="28"/>
            <w:u w:val="none"/>
          </w:rPr>
          <w:t>n</w:t>
        </w:r>
        <w:r w:rsidRPr="0089556D">
          <w:rPr>
            <w:rStyle w:val="Hypertextovodkaz"/>
            <w:rFonts w:ascii="Cambria" w:hAnsi="Cambria"/>
            <w:i/>
            <w:iCs/>
            <w:color w:val="262626" w:themeColor="text1" w:themeTint="D9"/>
            <w:sz w:val="28"/>
            <w:szCs w:val="28"/>
            <w:u w:val="none"/>
          </w:rPr>
          <w:t>eolit</w:t>
        </w:r>
      </w:hyperlink>
      <w:r w:rsidR="0089556D">
        <w:rPr>
          <w:rStyle w:val="Hypertextovodkaz"/>
          <w:rFonts w:ascii="Cambria" w:hAnsi="Cambria"/>
          <w:i/>
          <w:iCs/>
          <w:color w:val="262626" w:themeColor="text1" w:themeTint="D9"/>
          <w:sz w:val="28"/>
          <w:szCs w:val="28"/>
          <w:u w:val="none"/>
        </w:rPr>
        <w:t>u</w:t>
      </w:r>
    </w:p>
    <w:p w:rsidR="00B31E26" w:rsidRPr="00270CBB" w:rsidRDefault="00EB68DB" w:rsidP="00B31E26">
      <w:pPr>
        <w:tabs>
          <w:tab w:val="left" w:pos="2394"/>
        </w:tabs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Nůž j</w:t>
      </w:r>
      <w:r w:rsidR="00F8240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ako příbor</w:t>
      </w:r>
      <w:r w:rsidR="004E0D6D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se začal</w:t>
      </w:r>
      <w:r w:rsidR="00F8240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užívat ve středověku 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při hostinách, ležel na stole a </w:t>
      </w:r>
      <w:r w:rsidR="00F8240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byl k dispozici pro více hostů</w:t>
      </w:r>
      <w:r w:rsidR="004E0D6D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. Jen n</w:t>
      </w:r>
      <w:r w:rsidR="00F8240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ěkteří stolovníci si nosili nůž vlastní.</w:t>
      </w:r>
      <w:r w:rsidR="004E0D6D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</w:t>
      </w:r>
      <w:r w:rsidR="004E0D6D" w:rsidRPr="00270CBB">
        <w:rPr>
          <w:rFonts w:ascii="Cambria" w:hAnsi="Cambria"/>
          <w:color w:val="262626" w:themeColor="text1" w:themeTint="D9"/>
          <w:sz w:val="32"/>
          <w:szCs w:val="32"/>
        </w:rPr>
        <w:t>odobu příboru získal až na konci 16. století.</w:t>
      </w:r>
      <w:r w:rsidR="00B31E26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Jídelní nůž se zakula</w:t>
      </w:r>
      <w:r w:rsidR="00522823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cenou špičkou se stal běžným </w:t>
      </w:r>
      <w:r w:rsidR="00B31E26" w:rsidRPr="00270CBB">
        <w:rPr>
          <w:rFonts w:ascii="Cambria" w:hAnsi="Cambria"/>
          <w:color w:val="262626" w:themeColor="text1" w:themeTint="D9"/>
          <w:sz w:val="32"/>
          <w:szCs w:val="32"/>
        </w:rPr>
        <w:t>od 18. století.</w:t>
      </w:r>
    </w:p>
    <w:p w:rsidR="00B31E26" w:rsidRPr="00270CBB" w:rsidRDefault="00522823" w:rsidP="00F82405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80621C" wp14:editId="2240A5CA">
                <wp:simplePos x="0" y="0"/>
                <wp:positionH relativeFrom="column">
                  <wp:posOffset>-302821</wp:posOffset>
                </wp:positionH>
                <wp:positionV relativeFrom="paragraph">
                  <wp:posOffset>323355</wp:posOffset>
                </wp:positionV>
                <wp:extent cx="237507" cy="273133"/>
                <wp:effectExtent l="19050" t="38100" r="29210" b="31750"/>
                <wp:wrapNone/>
                <wp:docPr id="40" name="Pěticípá hvěz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7507" cy="27313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EBAA84" id="Pěticípá hvězda 40" o:spid="_x0000_s1026" style="position:absolute;margin-left:-23.85pt;margin-top:25.45pt;width:18.7pt;height:21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507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" path="m,104327r90720,1l118754,r28033,104328l237507,104327r-73395,64478l192147,273132,118754,208654,45360,273132,73395,168805,,104327xe" fillcolor="yellow" strokecolor="black [3213]" strokeweight="1pt">
                <v:stroke joinstyle="miter"/>
                <v:path arrowok="t" o:connecttype="custom" o:connectlocs="0,104327;90720,104328;118754,0;146787,104328;237507,104327;164112,168805;192147,273132;118754,208654;45360,273132;73395,168805;0,104327" o:connectangles="0,0,0,0,0,0,0,0,0,0,0"/>
              </v:shape>
            </w:pict>
          </mc:Fallback>
        </mc:AlternateContent>
      </w:r>
    </w:p>
    <w:p w:rsidR="00F82405" w:rsidRPr="00270CBB" w:rsidRDefault="00F82405" w:rsidP="00F82405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Když byl nůž </w:t>
      </w:r>
      <w:r w:rsidR="004E0D6D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umaštěný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, tak jej</w:t>
      </w:r>
      <w:r w:rsidR="00FA0ECF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nejčastěji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A05D85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hodovníci 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očistili: </w:t>
      </w:r>
    </w:p>
    <w:p w:rsidR="00F82405" w:rsidRPr="0089556D" w:rsidRDefault="00F82405" w:rsidP="00F82405">
      <w:pPr>
        <w:tabs>
          <w:tab w:val="left" w:pos="2394"/>
        </w:tabs>
        <w:jc w:val="both"/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</w:pPr>
      <w:r w:rsidRPr="0089556D">
        <w:rPr>
          <w:rFonts w:ascii="Cambria" w:hAnsi="Cambria" w:cstheme="majorHAnsi"/>
          <w:i/>
          <w:iCs/>
          <w:color w:val="262626" w:themeColor="text1" w:themeTint="D9"/>
          <w:sz w:val="28"/>
          <w:szCs w:val="28"/>
        </w:rPr>
        <w:t>Zakroužkuj správnou odpověď</w:t>
      </w:r>
    </w:p>
    <w:p w:rsidR="00F82405" w:rsidRPr="00270CBB" w:rsidRDefault="00F82405" w:rsidP="00F82405">
      <w:pPr>
        <w:pStyle w:val="Odstavecseseznamem"/>
        <w:numPr>
          <w:ilvl w:val="0"/>
          <w:numId w:val="6"/>
        </w:num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O svůj oděv</w:t>
      </w:r>
    </w:p>
    <w:p w:rsidR="00F82405" w:rsidRPr="00270CBB" w:rsidRDefault="00F82405" w:rsidP="00F82405">
      <w:pPr>
        <w:pStyle w:val="Odstavecseseznamem"/>
        <w:numPr>
          <w:ilvl w:val="0"/>
          <w:numId w:val="6"/>
        </w:num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Zakrojil se svrchu o bochník chleba</w:t>
      </w:r>
    </w:p>
    <w:p w:rsidR="00F82405" w:rsidRPr="00270CBB" w:rsidRDefault="00F82405" w:rsidP="00F82405">
      <w:pPr>
        <w:pStyle w:val="Odstavecseseznamem"/>
        <w:numPr>
          <w:ilvl w:val="0"/>
          <w:numId w:val="6"/>
        </w:num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Omyl se ve vodě</w:t>
      </w:r>
    </w:p>
    <w:p w:rsidR="00F82405" w:rsidRPr="00270CBB" w:rsidRDefault="00F82405" w:rsidP="00F82405">
      <w:pPr>
        <w:tabs>
          <w:tab w:val="left" w:pos="2394"/>
        </w:tabs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>Dokud nebyly ještě známy vidličky, mohl</w:t>
      </w:r>
      <w:r w:rsidR="00EB68DB">
        <w:rPr>
          <w:rFonts w:ascii="Cambria" w:hAnsi="Cambria"/>
          <w:color w:val="262626" w:themeColor="text1" w:themeTint="D9"/>
          <w:sz w:val="32"/>
          <w:szCs w:val="32"/>
        </w:rPr>
        <w:t>y se kusy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chleba nebo masa napichovat na nůž, namáčet do omáčky a vkládat do úst. </w:t>
      </w:r>
    </w:p>
    <w:p w:rsidR="00CA6BB5" w:rsidRPr="00270CBB" w:rsidRDefault="00CA6BB5" w:rsidP="00F82405">
      <w:pPr>
        <w:tabs>
          <w:tab w:val="left" w:pos="2394"/>
        </w:tabs>
        <w:jc w:val="both"/>
        <w:rPr>
          <w:rFonts w:ascii="Cambria" w:hAnsi="Cambria"/>
          <w:color w:val="262626" w:themeColor="text1" w:themeTint="D9"/>
        </w:rPr>
      </w:pPr>
    </w:p>
    <w:p w:rsidR="00F82405" w:rsidRPr="00270CBB" w:rsidRDefault="00F82405" w:rsidP="00F82405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b/>
          <w:color w:val="262626" w:themeColor="text1" w:themeTint="D9"/>
          <w:sz w:val="32"/>
          <w:szCs w:val="32"/>
        </w:rPr>
        <w:t>LŽÍCE</w:t>
      </w:r>
    </w:p>
    <w:p w:rsidR="00CA6BB5" w:rsidRPr="00270CBB" w:rsidRDefault="00CA6BB5" w:rsidP="00F82405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Dalším nástrojem sloužícím ke stolování je lžíce. Ta</w:t>
      </w:r>
      <w:r w:rsidR="00EB68D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byla </w:t>
      </w:r>
      <w:r w:rsidR="00EB68D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také 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používána již v pravěku, avšak měla jinou podobu, než ji známe dnes. </w:t>
      </w:r>
      <w:r w:rsidR="0089556D">
        <w:rPr>
          <w:rFonts w:ascii="Cambria" w:hAnsi="Cambria" w:cstheme="majorHAnsi"/>
          <w:color w:val="262626" w:themeColor="text1" w:themeTint="D9"/>
          <w:sz w:val="32"/>
          <w:szCs w:val="32"/>
        </w:rPr>
        <w:br/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Co myslíte, jaké materiály pravěkým lidem sloužily jako lžíce? </w:t>
      </w:r>
    </w:p>
    <w:p w:rsidR="00CA6BB5" w:rsidRPr="00270CBB" w:rsidRDefault="00CA6BB5" w:rsidP="00F82405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Byly to všemožné kostěné naběračky, byly vyráběny z pazourku a ze dřeva</w:t>
      </w:r>
      <w:r w:rsidR="00EB68DB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EB68DB">
        <w:rPr>
          <w:rFonts w:ascii="Cambria" w:hAnsi="Cambria" w:cstheme="majorHAnsi"/>
          <w:color w:val="262626" w:themeColor="text1" w:themeTint="D9"/>
          <w:sz w:val="32"/>
          <w:szCs w:val="32"/>
        </w:rPr>
        <w:t>L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žíce k nám přišla s příchodem vařené stravy.</w:t>
      </w:r>
    </w:p>
    <w:p w:rsidR="00624F48" w:rsidRPr="00270CBB" w:rsidRDefault="00522823" w:rsidP="00F82405">
      <w:pPr>
        <w:tabs>
          <w:tab w:val="left" w:pos="2394"/>
        </w:tabs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24FE9E" wp14:editId="1748AAC6">
                <wp:simplePos x="0" y="0"/>
                <wp:positionH relativeFrom="leftMargin">
                  <wp:posOffset>118753</wp:posOffset>
                </wp:positionH>
                <wp:positionV relativeFrom="paragraph">
                  <wp:posOffset>860961</wp:posOffset>
                </wp:positionV>
                <wp:extent cx="225631" cy="261257"/>
                <wp:effectExtent l="19050" t="38100" r="41275" b="43815"/>
                <wp:wrapNone/>
                <wp:docPr id="41" name="Pěticípá hvězd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26125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F7D004" id="Pěticípá hvězda 41" o:spid="_x0000_s1026" style="position:absolute;margin-left:9.35pt;margin-top:67.8pt;width:17.75pt;height:20.55pt;z-index:251698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25631,26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" path="m,99791r86184,1l112816,r26631,99792l225631,99791r-69725,61674l182539,261256,112816,199581,43092,261256,69725,161465,,99791xe" fillcolor="yellow" strokecolor="black [3213]" strokeweight="1pt">
                <v:stroke joinstyle="miter"/>
                <v:path arrowok="t" o:connecttype="custom" o:connectlocs="0,99791;86184,99792;112816,0;139447,99792;225631,99791;155906,161465;182539,261256;112816,199581;43092,261256;69725,161465;0,99791" o:connectangles="0,0,0,0,0,0,0,0,0,0,0"/>
                <w10:wrap anchorx="margin"/>
              </v:shape>
            </w:pict>
          </mc:Fallback>
        </mc:AlternateContent>
      </w:r>
      <w:r w:rsidR="00F8240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Jako 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příbor</w:t>
      </w:r>
      <w:r w:rsidR="00FA0ECF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se </w:t>
      </w:r>
      <w:r w:rsidR="00CA6BB5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lžíce </w:t>
      </w:r>
      <w:r w:rsidR="00FA0ECF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užívá od starověku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>. V</w:t>
      </w:r>
      <w:r w:rsidR="00CA6BB5" w:rsidRPr="00270CBB">
        <w:rPr>
          <w:rFonts w:ascii="Cambria" w:hAnsi="Cambria"/>
          <w:color w:val="262626" w:themeColor="text1" w:themeTint="D9"/>
          <w:sz w:val="32"/>
          <w:szCs w:val="32"/>
        </w:rPr>
        <w:t>e starověkém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Egypt</w:t>
      </w:r>
      <w:r w:rsidR="00CA6BB5" w:rsidRPr="00270CBB">
        <w:rPr>
          <w:rFonts w:ascii="Cambria" w:hAnsi="Cambria"/>
          <w:color w:val="262626" w:themeColor="text1" w:themeTint="D9"/>
          <w:sz w:val="32"/>
          <w:szCs w:val="32"/>
        </w:rPr>
        <w:t>ě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se vyráběly </w:t>
      </w:r>
      <w:r w:rsidR="0089556D">
        <w:rPr>
          <w:rFonts w:ascii="Cambria" w:hAnsi="Cambria"/>
          <w:color w:val="262626" w:themeColor="text1" w:themeTint="D9"/>
          <w:sz w:val="32"/>
          <w:szCs w:val="32"/>
        </w:rPr>
        <w:br/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>ze slonové kosti, pazourku nebo dřeva. V Číně je dochovaná lžíce z bronzu, která má špičatý konec pro napichování jídla</w:t>
      </w:r>
      <w:r w:rsidR="00FA0ECF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. </w:t>
      </w:r>
    </w:p>
    <w:p w:rsidR="00A05D85" w:rsidRDefault="00FA0ECF" w:rsidP="00F82405">
      <w:pPr>
        <w:tabs>
          <w:tab w:val="left" w:pos="2394"/>
        </w:tabs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Ve středověku bylo možné vypozorovat hned několik druhů materiálů, </w:t>
      </w:r>
      <w:r w:rsidR="0089556D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ze kterých se lžíce vyráběla. Vždy však odkazovala na určitou společenskou vrstvu. </w:t>
      </w:r>
    </w:p>
    <w:p w:rsidR="00CA6BB5" w:rsidRPr="0089556D" w:rsidRDefault="00A05D85" w:rsidP="00F82405">
      <w:pPr>
        <w:tabs>
          <w:tab w:val="left" w:pos="2394"/>
        </w:tabs>
        <w:jc w:val="both"/>
        <w:rPr>
          <w:rFonts w:ascii="Cambria" w:hAnsi="Cambria"/>
          <w:i/>
          <w:iCs/>
          <w:color w:val="262626" w:themeColor="text1" w:themeTint="D9"/>
          <w:sz w:val="28"/>
          <w:szCs w:val="28"/>
        </w:rPr>
      </w:pPr>
      <w:r w:rsidRPr="0089556D">
        <w:rPr>
          <w:rFonts w:ascii="Cambria" w:hAnsi="Cambria"/>
          <w:i/>
          <w:iCs/>
          <w:color w:val="262626" w:themeColor="text1" w:themeTint="D9"/>
          <w:sz w:val="28"/>
          <w:szCs w:val="28"/>
        </w:rPr>
        <w:t>M</w:t>
      </w:r>
      <w:r w:rsidR="00624F48" w:rsidRPr="0089556D">
        <w:rPr>
          <w:rFonts w:ascii="Cambria" w:hAnsi="Cambria"/>
          <w:i/>
          <w:iCs/>
          <w:color w:val="262626" w:themeColor="text1" w:themeTint="D9"/>
          <w:sz w:val="28"/>
          <w:szCs w:val="28"/>
        </w:rPr>
        <w:t>ateriály užívané k výrobě příborů najdeš v</w:t>
      </w:r>
      <w:r w:rsidRPr="0089556D">
        <w:rPr>
          <w:rFonts w:ascii="Cambria" w:hAnsi="Cambria"/>
          <w:i/>
          <w:iCs/>
          <w:color w:val="262626" w:themeColor="text1" w:themeTint="D9"/>
          <w:sz w:val="28"/>
          <w:szCs w:val="28"/>
        </w:rPr>
        <w:t> přesmyčkách:</w:t>
      </w:r>
    </w:p>
    <w:p w:rsidR="00CA6BB5" w:rsidRPr="00270CBB" w:rsidRDefault="00CA6BB5" w:rsidP="00F82405">
      <w:pPr>
        <w:tabs>
          <w:tab w:val="left" w:pos="2394"/>
        </w:tabs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>Chudí používali _ _ _ _ _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A05D85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A05D85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A05D85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>VE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>D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>OŘ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</w:p>
    <w:p w:rsidR="00CA6BB5" w:rsidRPr="00270CBB" w:rsidRDefault="00FA0ECF" w:rsidP="00F82405">
      <w:pPr>
        <w:tabs>
          <w:tab w:val="left" w:pos="2394"/>
        </w:tabs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>b</w:t>
      </w:r>
      <w:r w:rsidR="00CA6BB5" w:rsidRPr="00270CBB">
        <w:rPr>
          <w:rFonts w:ascii="Cambria" w:hAnsi="Cambria"/>
          <w:color w:val="262626" w:themeColor="text1" w:themeTint="D9"/>
          <w:sz w:val="32"/>
          <w:szCs w:val="32"/>
        </w:rPr>
        <w:t>ohatí používali _ _ _ _ _ _ _ a _ _ _ _ _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A05D85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>TŘOSBÍR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ab/>
        <w:t>OLZTA</w:t>
      </w:r>
    </w:p>
    <w:p w:rsidR="00F82405" w:rsidRPr="00270CBB" w:rsidRDefault="00624F48" w:rsidP="00F82405">
      <w:pPr>
        <w:tabs>
          <w:tab w:val="left" w:pos="2394"/>
        </w:tabs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>_ _ _ _ _ _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se v té době ještě nevyužívalo, protože zásadně ovlivňovalo chuť pokrmu</w:t>
      </w:r>
      <w:r w:rsidR="001F2B34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a podléhalo korozi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>.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A05D85">
        <w:rPr>
          <w:rFonts w:ascii="Cambria" w:hAnsi="Cambria"/>
          <w:color w:val="262626" w:themeColor="text1" w:themeTint="D9"/>
          <w:sz w:val="32"/>
          <w:szCs w:val="32"/>
        </w:rPr>
        <w:tab/>
      </w:r>
      <w:r w:rsidR="00A05D85">
        <w:rPr>
          <w:rFonts w:ascii="Cambria" w:hAnsi="Cambria"/>
          <w:color w:val="262626" w:themeColor="text1" w:themeTint="D9"/>
          <w:sz w:val="32"/>
          <w:szCs w:val="32"/>
        </w:rPr>
        <w:tab/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>LOEŽZE</w:t>
      </w:r>
    </w:p>
    <w:p w:rsidR="00FA0ECF" w:rsidRPr="00270CBB" w:rsidRDefault="00FA0ECF" w:rsidP="00F82405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FA0ECF" w:rsidRPr="00270CBB" w:rsidRDefault="00FA0ECF" w:rsidP="00F82405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b/>
          <w:color w:val="262626" w:themeColor="text1" w:themeTint="D9"/>
          <w:sz w:val="32"/>
          <w:szCs w:val="32"/>
        </w:rPr>
        <w:t>VIDLIČKA</w:t>
      </w:r>
    </w:p>
    <w:p w:rsidR="00522823" w:rsidRPr="00270CBB" w:rsidRDefault="00CA6BB5" w:rsidP="001F2B34">
      <w:pPr>
        <w:pStyle w:val="Odstavecseseznamem"/>
        <w:tabs>
          <w:tab w:val="left" w:pos="2394"/>
          <w:tab w:val="left" w:pos="8921"/>
        </w:tabs>
        <w:ind w:left="0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Posledním nástrojem, který časově zaostává za prvními dvěma, je vidlička. Vidlička se dvěma hroty se </w:t>
      </w:r>
      <w:r w:rsidR="002779B4">
        <w:rPr>
          <w:rFonts w:ascii="Cambria" w:hAnsi="Cambria" w:cstheme="majorHAnsi"/>
          <w:color w:val="262626" w:themeColor="text1" w:themeTint="D9"/>
          <w:sz w:val="32"/>
          <w:szCs w:val="32"/>
        </w:rPr>
        <w:t>nej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prv</w:t>
      </w:r>
      <w:r w:rsidR="002779B4">
        <w:rPr>
          <w:rFonts w:ascii="Cambria" w:hAnsi="Cambria" w:cstheme="majorHAnsi"/>
          <w:color w:val="262626" w:themeColor="text1" w:themeTint="D9"/>
          <w:sz w:val="32"/>
          <w:szCs w:val="32"/>
        </w:rPr>
        <w:t>e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použív</w:t>
      </w:r>
      <w:r w:rsidR="002779B4">
        <w:rPr>
          <w:rFonts w:ascii="Cambria" w:hAnsi="Cambria" w:cstheme="majorHAnsi"/>
          <w:color w:val="262626" w:themeColor="text1" w:themeTint="D9"/>
          <w:sz w:val="32"/>
          <w:szCs w:val="32"/>
        </w:rPr>
        <w:t>ala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ve starověku</w:t>
      </w:r>
      <w:r w:rsidR="002779B4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a to v Egyptě, antickém Řecku a římské říši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a </w:t>
      </w:r>
      <w:r w:rsidR="002779B4">
        <w:rPr>
          <w:rFonts w:ascii="Cambria" w:hAnsi="Cambria"/>
          <w:color w:val="262626" w:themeColor="text1" w:themeTint="D9"/>
          <w:sz w:val="32"/>
          <w:szCs w:val="32"/>
        </w:rPr>
        <w:t xml:space="preserve">později i v 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>Byzantské říši. Sloužila</w:t>
      </w:r>
      <w:r w:rsidR="00624F48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hlavně k přidržování masa při porcování</w:t>
      </w:r>
      <w:r w:rsidR="00A05D85">
        <w:rPr>
          <w:rFonts w:ascii="Cambria" w:hAnsi="Cambria" w:cstheme="majorHAnsi"/>
          <w:color w:val="262626" w:themeColor="text1" w:themeTint="D9"/>
          <w:sz w:val="32"/>
          <w:szCs w:val="32"/>
        </w:rPr>
        <w:t>, ale ne ke vkládání</w:t>
      </w:r>
      <w:r w:rsidR="00572EDB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soust</w:t>
      </w:r>
      <w:r w:rsidR="00A05D85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do úst</w:t>
      </w:r>
      <w:r w:rsidR="001F2B34" w:rsidRPr="00270CBB">
        <w:rPr>
          <w:rFonts w:ascii="Cambria" w:hAnsi="Cambria" w:cstheme="majorHAnsi"/>
          <w:color w:val="262626" w:themeColor="text1" w:themeTint="D9"/>
          <w:sz w:val="32"/>
          <w:szCs w:val="32"/>
        </w:rPr>
        <w:t>. Z</w:t>
      </w:r>
      <w:r w:rsidR="002779B4">
        <w:rPr>
          <w:rFonts w:ascii="Cambria" w:hAnsi="Cambria"/>
          <w:color w:val="262626" w:themeColor="text1" w:themeTint="D9"/>
          <w:sz w:val="32"/>
          <w:szCs w:val="32"/>
        </w:rPr>
        <w:t>mínky o </w:t>
      </w:r>
      <w:r w:rsidR="00A05D85">
        <w:rPr>
          <w:rFonts w:ascii="Cambria" w:hAnsi="Cambria"/>
          <w:color w:val="262626" w:themeColor="text1" w:themeTint="D9"/>
          <w:sz w:val="32"/>
          <w:szCs w:val="32"/>
        </w:rPr>
        <w:t>výskytu tohoto nástroje</w:t>
      </w:r>
      <w:r w:rsidR="001F2B34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je možné nalézt </w:t>
      </w:r>
      <w:r w:rsidR="002779B4">
        <w:rPr>
          <w:rFonts w:ascii="Cambria" w:hAnsi="Cambria"/>
          <w:color w:val="262626" w:themeColor="text1" w:themeTint="D9"/>
          <w:sz w:val="32"/>
          <w:szCs w:val="32"/>
        </w:rPr>
        <w:t xml:space="preserve">i </w:t>
      </w:r>
      <w:r w:rsidR="001F2B34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v </w:t>
      </w:r>
      <w:hyperlink r:id="rId14" w:tooltip="Bible" w:history="1">
        <w:r w:rsidR="001F2B34" w:rsidRPr="00270CBB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Bibli</w:t>
        </w:r>
      </w:hyperlink>
      <w:r w:rsidR="001F2B34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2779B4">
        <w:rPr>
          <w:rFonts w:ascii="Cambria" w:hAnsi="Cambria"/>
          <w:color w:val="262626" w:themeColor="text1" w:themeTint="D9"/>
          <w:sz w:val="32"/>
          <w:szCs w:val="32"/>
        </w:rPr>
        <w:t xml:space="preserve">a to </w:t>
      </w:r>
      <w:r w:rsidR="001F2B34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v knize </w:t>
      </w:r>
      <w:hyperlink r:id="rId15" w:tooltip="1. kniha Samuelova" w:history="1">
        <w:r w:rsidR="001F2B34" w:rsidRPr="00270CBB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Samuel</w:t>
        </w:r>
      </w:hyperlink>
      <w:r w:rsidR="001F2B34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</w:p>
    <w:p w:rsidR="00624F48" w:rsidRPr="00270CBB" w:rsidRDefault="002779B4" w:rsidP="001F2B34">
      <w:pPr>
        <w:pStyle w:val="Odstavecseseznamem"/>
        <w:tabs>
          <w:tab w:val="left" w:pos="2394"/>
          <w:tab w:val="left" w:pos="8921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P</w:t>
      </w:r>
      <w:r w:rsidRPr="002779B4">
        <w:rPr>
          <w:rFonts w:ascii="Cambria" w:hAnsi="Cambria"/>
          <w:color w:val="262626" w:themeColor="text1" w:themeTint="D9"/>
          <w:sz w:val="32"/>
          <w:szCs w:val="32"/>
        </w:rPr>
        <w:t xml:space="preserve">rvní zmínka o vidličce </w:t>
      </w:r>
      <w:r>
        <w:rPr>
          <w:rFonts w:ascii="Cambria" w:hAnsi="Cambria"/>
          <w:color w:val="262626" w:themeColor="text1" w:themeTint="D9"/>
          <w:sz w:val="32"/>
          <w:szCs w:val="32"/>
        </w:rPr>
        <w:t>ve středověké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Evropě </w:t>
      </w:r>
      <w:r>
        <w:rPr>
          <w:rFonts w:ascii="Cambria" w:hAnsi="Cambria"/>
          <w:color w:val="262626" w:themeColor="text1" w:themeTint="D9"/>
          <w:sz w:val="32"/>
          <w:szCs w:val="32"/>
        </w:rPr>
        <w:t>po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chází </w:t>
      </w:r>
      <w:r>
        <w:rPr>
          <w:rFonts w:ascii="Cambria" w:hAnsi="Cambria"/>
          <w:color w:val="262626" w:themeColor="text1" w:themeTint="D9"/>
          <w:sz w:val="32"/>
          <w:szCs w:val="32"/>
        </w:rPr>
        <w:t>z roku 972, kdy si ji s 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sebou přivezla </w:t>
      </w:r>
      <w:r w:rsidR="00FA0ECF" w:rsidRPr="00270CB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 xml:space="preserve">byzantská </w:t>
      </w:r>
      <w:r w:rsidR="00624F48" w:rsidRPr="00270CB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 xml:space="preserve">princezna, </w:t>
      </w:r>
      <w:r w:rsidR="00FA0ECF" w:rsidRPr="00270CB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novomanželka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římského císaře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, 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přičemž </w:t>
      </w:r>
      <w:r w:rsidR="001F2B34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její 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vidlička byla </w:t>
      </w:r>
      <w:r w:rsidR="001F2B34" w:rsidRPr="00270CBB">
        <w:rPr>
          <w:rFonts w:ascii="Cambria" w:hAnsi="Cambria"/>
          <w:color w:val="262626" w:themeColor="text1" w:themeTint="D9"/>
          <w:sz w:val="32"/>
          <w:szCs w:val="32"/>
        </w:rPr>
        <w:t>ze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zlata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. Velkým odpůrcem vidličky byla katolická církev, která v tomto nástroji viděla 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podobnost se satanskými vidlemi </w:t>
      </w:r>
      <w:r>
        <w:rPr>
          <w:rFonts w:ascii="Cambria" w:hAnsi="Cambria"/>
          <w:color w:val="262626" w:themeColor="text1" w:themeTint="D9"/>
          <w:sz w:val="32"/>
          <w:szCs w:val="32"/>
        </w:rPr>
        <w:t>a </w:t>
      </w:r>
      <w:r w:rsidR="00522823" w:rsidRPr="00270CBB">
        <w:rPr>
          <w:rFonts w:ascii="Cambria" w:hAnsi="Cambria"/>
          <w:color w:val="262626" w:themeColor="text1" w:themeTint="D9"/>
          <w:sz w:val="32"/>
          <w:szCs w:val="32"/>
        </w:rPr>
        <w:t>neuznávala ji</w:t>
      </w:r>
      <w:r w:rsidR="00624F48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jako ďáblův nástroj, který nepatří na stůl. Pozdější těžké onemocnění princezny se proto považovalo za trest boží.</w:t>
      </w:r>
    </w:p>
    <w:p w:rsidR="002557ED" w:rsidRPr="00270CBB" w:rsidRDefault="00396449" w:rsidP="001F2B34">
      <w:pPr>
        <w:tabs>
          <w:tab w:val="left" w:pos="2394"/>
        </w:tabs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 xml:space="preserve">V </w:t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Čechách se jedlo zlatými vidličkami zdobenými tyrkysem již v roce 1543 </w:t>
      </w:r>
      <w:r w:rsidR="0089556D">
        <w:rPr>
          <w:rFonts w:ascii="Cambria" w:hAnsi="Cambria"/>
          <w:color w:val="262626" w:themeColor="text1" w:themeTint="D9"/>
          <w:sz w:val="32"/>
          <w:szCs w:val="32"/>
        </w:rPr>
        <w:br/>
      </w:r>
      <w:r w:rsidR="00FA0ECF" w:rsidRPr="00270CBB">
        <w:rPr>
          <w:rFonts w:ascii="Cambria" w:hAnsi="Cambria"/>
          <w:color w:val="262626" w:themeColor="text1" w:themeTint="D9"/>
          <w:sz w:val="32"/>
          <w:szCs w:val="32"/>
        </w:rPr>
        <w:t>na zámku ve Vlašimi. Také vzhled vidličky se měnil. Původně dva rovné bodce v rukojeti ze slonoviny, rohu nebo dřeva se teprve počátkem 18. století přetvarovaly na tři kratší a také už prohnuté hroty.</w:t>
      </w:r>
    </w:p>
    <w:p w:rsidR="00522823" w:rsidRPr="00270CBB" w:rsidRDefault="00270CBB" w:rsidP="001F2B34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CC2A52" wp14:editId="08807511">
                <wp:simplePos x="0" y="0"/>
                <wp:positionH relativeFrom="leftMargin">
                  <wp:posOffset>177800</wp:posOffset>
                </wp:positionH>
                <wp:positionV relativeFrom="paragraph">
                  <wp:posOffset>-313</wp:posOffset>
                </wp:positionV>
                <wp:extent cx="225631" cy="273132"/>
                <wp:effectExtent l="19050" t="38100" r="41275" b="31750"/>
                <wp:wrapNone/>
                <wp:docPr id="42" name="Pěticípá hvěz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5631" cy="273132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B53740" id="Pěticípá hvězda 42" o:spid="_x0000_s1026" style="position:absolute;margin-left:14pt;margin-top:0;width:17.75pt;height:21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25631,27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" path="m,104327r86184,1l112816,r26631,104328l225631,104327r-69725,64477l182539,273131,112816,208653,43092,273131,69725,168804,,104327xe" fillcolor="yellow" strokecolor="black [3213]" strokeweight="1pt">
                <v:stroke joinstyle="miter"/>
                <v:path arrowok="t" o:connecttype="custom" o:connectlocs="0,104327;86184,104328;112816,0;139447,104328;225631,104327;155906,168804;182539,273131;112816,208653;43092,273131;69725,168804;0,104327" o:connectangles="0,0,0,0,0,0,0,0,0,0,0"/>
                <w10:wrap anchorx="margin"/>
              </v:shape>
            </w:pict>
          </mc:Fallback>
        </mc:AlternateContent>
      </w:r>
      <w:r w:rsidR="00522823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Zkus si </w:t>
      </w:r>
      <w:r w:rsidR="00396A44">
        <w:rPr>
          <w:rFonts w:ascii="Cambria" w:hAnsi="Cambria"/>
          <w:color w:val="262626" w:themeColor="text1" w:themeTint="D9"/>
          <w:sz w:val="32"/>
          <w:szCs w:val="32"/>
        </w:rPr>
        <w:t>nakreslit starověkou</w:t>
      </w:r>
      <w:r w:rsidR="00522823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vidličku:</w:t>
      </w:r>
    </w:p>
    <w:p w:rsidR="00705CD5" w:rsidRPr="00270CBB" w:rsidRDefault="00DC6B84" w:rsidP="00FA0ECF">
      <w:pPr>
        <w:pStyle w:val="Odstavecseseznamem"/>
        <w:tabs>
          <w:tab w:val="left" w:pos="6901"/>
        </w:tabs>
        <w:ind w:left="0"/>
        <w:rPr>
          <w:rFonts w:ascii="Cambria" w:hAnsi="Cambria"/>
          <w:color w:val="262626" w:themeColor="text1" w:themeTint="D9"/>
        </w:rPr>
      </w:pPr>
      <w:r w:rsidRPr="00270CBB"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  <w:t xml:space="preserve"> </w:t>
      </w:r>
      <w:r w:rsidR="00537137" w:rsidRPr="00270CBB"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  <w:tab/>
      </w:r>
      <w:r w:rsidR="00705CD5" w:rsidRPr="00270CBB">
        <w:rPr>
          <w:rFonts w:ascii="Cambria" w:hAnsi="Cambria"/>
          <w:color w:val="262626" w:themeColor="text1" w:themeTint="D9"/>
        </w:rPr>
        <w:t xml:space="preserve"> </w:t>
      </w:r>
    </w:p>
    <w:p w:rsidR="00705CD5" w:rsidRPr="00270CBB" w:rsidRDefault="00705CD5" w:rsidP="00705CD5">
      <w:pPr>
        <w:pStyle w:val="Odstavecseseznamem"/>
        <w:ind w:left="0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</w:p>
    <w:p w:rsidR="00537137" w:rsidRPr="00270CBB" w:rsidRDefault="00537137" w:rsidP="00705CD5">
      <w:pPr>
        <w:pStyle w:val="Odstavecseseznamem"/>
        <w:ind w:left="0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</w:p>
    <w:p w:rsidR="00705CD5" w:rsidRPr="00270CBB" w:rsidRDefault="00F40EAB" w:rsidP="00270CBB">
      <w:pPr>
        <w:pStyle w:val="Nadpis4"/>
        <w:rPr>
          <w:rFonts w:ascii="Cambria" w:hAnsi="Cambria"/>
          <w:i w:val="0"/>
          <w:color w:val="262626" w:themeColor="text1" w:themeTint="D9"/>
          <w:sz w:val="32"/>
          <w:szCs w:val="32"/>
        </w:rPr>
      </w:pPr>
      <w:r w:rsidRPr="00F34E12">
        <w:rPr>
          <w:rFonts w:ascii="Cambria" w:hAnsi="Cambria"/>
          <w:b/>
          <w:i w:val="0"/>
          <w:color w:val="262626" w:themeColor="text1" w:themeTint="D9"/>
          <w:sz w:val="32"/>
          <w:szCs w:val="32"/>
        </w:rPr>
        <w:lastRenderedPageBreak/>
        <w:t>Příbory</w:t>
      </w:r>
      <w:r w:rsidRPr="00270CBB">
        <w:rPr>
          <w:rFonts w:ascii="Cambria" w:hAnsi="Cambria"/>
          <w:i w:val="0"/>
          <w:color w:val="262626" w:themeColor="text1" w:themeTint="D9"/>
          <w:sz w:val="32"/>
          <w:szCs w:val="32"/>
        </w:rPr>
        <w:t xml:space="preserve"> prošl</w:t>
      </w:r>
      <w:r w:rsidR="00A05D85">
        <w:rPr>
          <w:rFonts w:ascii="Cambria" w:hAnsi="Cambria"/>
          <w:i w:val="0"/>
          <w:color w:val="262626" w:themeColor="text1" w:themeTint="D9"/>
          <w:sz w:val="32"/>
          <w:szCs w:val="32"/>
        </w:rPr>
        <w:t>y</w:t>
      </w:r>
      <w:r w:rsidRPr="00270CBB">
        <w:rPr>
          <w:rFonts w:ascii="Cambria" w:hAnsi="Cambria"/>
          <w:i w:val="0"/>
          <w:color w:val="262626" w:themeColor="text1" w:themeTint="D9"/>
          <w:sz w:val="32"/>
          <w:szCs w:val="32"/>
        </w:rPr>
        <w:t xml:space="preserve"> v uplynulých stoletích nemalými změnami</w:t>
      </w:r>
      <w:r w:rsidR="00270CBB">
        <w:rPr>
          <w:rFonts w:ascii="Cambria" w:hAnsi="Cambria"/>
          <w:i w:val="0"/>
          <w:color w:val="262626" w:themeColor="text1" w:themeTint="D9"/>
          <w:sz w:val="32"/>
          <w:szCs w:val="32"/>
        </w:rPr>
        <w:t xml:space="preserve">. </w:t>
      </w:r>
      <w:r w:rsidRPr="00270CBB">
        <w:rPr>
          <w:rFonts w:ascii="Cambria" w:hAnsi="Cambria"/>
          <w:i w:val="0"/>
          <w:color w:val="262626" w:themeColor="text1" w:themeTint="D9"/>
          <w:sz w:val="32"/>
          <w:szCs w:val="32"/>
        </w:rPr>
        <w:t>Odborníci</w:t>
      </w:r>
      <w:r w:rsidR="00270CBB">
        <w:rPr>
          <w:rFonts w:ascii="Cambria" w:hAnsi="Cambria"/>
          <w:i w:val="0"/>
          <w:color w:val="262626" w:themeColor="text1" w:themeTint="D9"/>
          <w:sz w:val="32"/>
          <w:szCs w:val="32"/>
        </w:rPr>
        <w:t xml:space="preserve"> dnes</w:t>
      </w:r>
      <w:r w:rsidRPr="00270CBB">
        <w:rPr>
          <w:rFonts w:ascii="Cambria" w:hAnsi="Cambria"/>
          <w:i w:val="0"/>
          <w:color w:val="262626" w:themeColor="text1" w:themeTint="D9"/>
          <w:sz w:val="32"/>
          <w:szCs w:val="32"/>
        </w:rPr>
        <w:t xml:space="preserve"> uvádějí až 200 nejrůznějších druhů jídelního náčiní.</w:t>
      </w:r>
    </w:p>
    <w:p w:rsidR="00270CBB" w:rsidRPr="00270CBB" w:rsidRDefault="00270CBB" w:rsidP="00F40EAB">
      <w:pPr>
        <w:pStyle w:val="Odstavecseseznamem"/>
        <w:ind w:left="0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 w:rsidRPr="00270CBB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277C6F" wp14:editId="5BDD9FC4">
                <wp:simplePos x="0" y="0"/>
                <wp:positionH relativeFrom="leftMargin">
                  <wp:align>right</wp:align>
                </wp:positionH>
                <wp:positionV relativeFrom="paragraph">
                  <wp:posOffset>255625</wp:posOffset>
                </wp:positionV>
                <wp:extent cx="260672" cy="249110"/>
                <wp:effectExtent l="38100" t="38100" r="44450" b="36830"/>
                <wp:wrapNone/>
                <wp:docPr id="43" name="Pěticípá hvězd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672" cy="2491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5D1269" id="Pěticípá hvězda 43" o:spid="_x0000_s1026" style="position:absolute;margin-left:-30.65pt;margin-top:20.15pt;width:20.55pt;height:19.6pt;flip:x;z-index:2517022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60672,24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" path="m,95151r99568,1l130336,r30768,95152l260672,95151r-80553,58807l210888,249109,130336,190302,49784,249109,80553,153958,,95151xe" fillcolor="yellow" strokecolor="black [3213]" strokeweight="1pt">
                <v:stroke joinstyle="miter"/>
                <v:path arrowok="t" o:connecttype="custom" o:connectlocs="0,95151;99568,95152;130336,0;161104,95152;260672,95151;180119,153958;210888,249109;130336,190302;49784,249109;80553,153958;0,95151" o:connectangles="0,0,0,0,0,0,0,0,0,0,0"/>
                <w10:wrap anchorx="margin"/>
              </v:shape>
            </w:pict>
          </mc:Fallback>
        </mc:AlternateContent>
      </w:r>
    </w:p>
    <w:p w:rsidR="00F40EAB" w:rsidRPr="00270CBB" w:rsidRDefault="00F40EAB" w:rsidP="00705CD5">
      <w:pPr>
        <w:pStyle w:val="Odstavecseseznamem"/>
        <w:ind w:left="0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Zakroužkuj správnou </w:t>
      </w:r>
      <w:r w:rsidR="00270CBB">
        <w:rPr>
          <w:rFonts w:ascii="Cambria" w:hAnsi="Cambria"/>
          <w:color w:val="262626" w:themeColor="text1" w:themeTint="D9"/>
          <w:sz w:val="32"/>
          <w:szCs w:val="32"/>
        </w:rPr>
        <w:t>z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>ák</w:t>
      </w:r>
      <w:r w:rsidR="00270CBB">
        <w:rPr>
          <w:rFonts w:ascii="Cambria" w:hAnsi="Cambria"/>
          <w:color w:val="262626" w:themeColor="text1" w:themeTint="D9"/>
          <w:sz w:val="32"/>
          <w:szCs w:val="32"/>
        </w:rPr>
        <w:t>ladní sestavu jídelního příboru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>:</w:t>
      </w:r>
    </w:p>
    <w:p w:rsidR="00DC6B84" w:rsidRPr="00270CBB" w:rsidRDefault="00F40EAB" w:rsidP="00F40EAB">
      <w:pPr>
        <w:pStyle w:val="Odstavecseseznamem"/>
        <w:numPr>
          <w:ilvl w:val="0"/>
          <w:numId w:val="7"/>
        </w:numPr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>lžíce, nůž, vidlička, dezertní lžička</w:t>
      </w:r>
    </w:p>
    <w:p w:rsidR="00F40EAB" w:rsidRPr="00270CBB" w:rsidRDefault="00F40EAB" w:rsidP="00F40EAB">
      <w:pPr>
        <w:pStyle w:val="Odstavecseseznamem"/>
        <w:numPr>
          <w:ilvl w:val="0"/>
          <w:numId w:val="7"/>
        </w:numPr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>lžíce,</w:t>
      </w:r>
      <w:r w:rsidR="00270CBB">
        <w:rPr>
          <w:rFonts w:ascii="Cambria" w:hAnsi="Cambria"/>
          <w:color w:val="262626" w:themeColor="text1" w:themeTint="D9"/>
          <w:sz w:val="32"/>
          <w:szCs w:val="32"/>
        </w:rPr>
        <w:t xml:space="preserve"> nůž, vidlička</w:t>
      </w:r>
    </w:p>
    <w:p w:rsidR="00F40EAB" w:rsidRPr="00270CBB" w:rsidRDefault="00F40EAB" w:rsidP="00F40EAB">
      <w:pPr>
        <w:pStyle w:val="Odstavecseseznamem"/>
        <w:numPr>
          <w:ilvl w:val="0"/>
          <w:numId w:val="7"/>
        </w:numPr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>lžíce, nůž, vidlička, salátové příbory</w:t>
      </w:r>
    </w:p>
    <w:p w:rsidR="00F40EAB" w:rsidRPr="00270CBB" w:rsidRDefault="00270CBB" w:rsidP="00F40EAB">
      <w:pPr>
        <w:ind w:left="360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F83BBB" wp14:editId="62183957">
                <wp:simplePos x="0" y="0"/>
                <wp:positionH relativeFrom="leftMargin">
                  <wp:align>right</wp:align>
                </wp:positionH>
                <wp:positionV relativeFrom="paragraph">
                  <wp:posOffset>384365</wp:posOffset>
                </wp:positionV>
                <wp:extent cx="260672" cy="249110"/>
                <wp:effectExtent l="38100" t="38100" r="44450" b="36830"/>
                <wp:wrapNone/>
                <wp:docPr id="44" name="Pěticípá hvězd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672" cy="2491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E82A3D" id="Pěticípá hvězda 44" o:spid="_x0000_s1026" style="position:absolute;margin-left:-30.65pt;margin-top:30.25pt;width:20.55pt;height:19.6pt;flip:x;z-index:2517043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60672,24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" path="m,95151r99568,1l130336,r30768,95152l260672,95151r-80553,58807l210888,249109,130336,190302,49784,249109,80553,153958,,95151xe" fillcolor="yellow" strokecolor="black [3213]" strokeweight="1pt">
                <v:stroke joinstyle="miter"/>
                <v:path arrowok="t" o:connecttype="custom" o:connectlocs="0,95151;99568,95152;130336,0;161104,95152;260672,95151;180119,153958;210888,249109;130336,190302;49784,249109;80553,153958;0,95151" o:connectangles="0,0,0,0,0,0,0,0,0,0,0"/>
                <w10:wrap anchorx="margin"/>
              </v:shape>
            </w:pict>
          </mc:Fallback>
        </mc:AlternateContent>
      </w:r>
    </w:p>
    <w:p w:rsidR="00396449" w:rsidRPr="002779B4" w:rsidRDefault="00F40EAB" w:rsidP="00F40EAB">
      <w:pPr>
        <w:rPr>
          <w:rFonts w:ascii="Cambria" w:hAnsi="Cambria"/>
          <w:bCs/>
          <w:color w:val="262626" w:themeColor="text1" w:themeTint="D9"/>
          <w:sz w:val="32"/>
          <w:szCs w:val="32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Nakresli </w:t>
      </w:r>
      <w:r w:rsidRPr="00270CB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 xml:space="preserve">správné rozmístění příborů </w:t>
      </w:r>
      <w:r w:rsidR="00396449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 xml:space="preserve">kolem talíře </w:t>
      </w:r>
      <w:r w:rsidRPr="00270CBB"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  <w:t>na stole:</w:t>
      </w:r>
    </w:p>
    <w:p w:rsidR="00396449" w:rsidRDefault="00396449" w:rsidP="00F40EAB">
      <w:pPr>
        <w:rPr>
          <w:noProof/>
          <w:lang w:eastAsia="cs-CZ"/>
        </w:rPr>
      </w:pPr>
    </w:p>
    <w:p w:rsidR="00270CBB" w:rsidRPr="00270CBB" w:rsidRDefault="00396449" w:rsidP="00396449">
      <w:pPr>
        <w:jc w:val="center"/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DAD9F5E" wp14:editId="3EA10E44">
            <wp:extent cx="3049046" cy="2636323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63" t="33592" r="42997" b="22326"/>
                    <a:stretch/>
                  </pic:blipFill>
                  <pic:spPr bwMode="auto">
                    <a:xfrm>
                      <a:off x="0" y="0"/>
                      <a:ext cx="3057940" cy="264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EAB" w:rsidRDefault="00F40EAB" w:rsidP="00F40EAB">
      <w:pPr>
        <w:rPr>
          <w:rStyle w:val="Siln"/>
          <w:rFonts w:ascii="Cambria" w:hAnsi="Cambria"/>
          <w:b w:val="0"/>
          <w:color w:val="262626" w:themeColor="text1" w:themeTint="D9"/>
          <w:sz w:val="32"/>
          <w:szCs w:val="32"/>
        </w:rPr>
      </w:pPr>
    </w:p>
    <w:p w:rsidR="00F40EAB" w:rsidRPr="00270CBB" w:rsidRDefault="00F40EAB" w:rsidP="009A36D3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270CBB">
        <w:rPr>
          <w:rFonts w:ascii="Cambria" w:hAnsi="Cambria"/>
          <w:color w:val="262626" w:themeColor="text1" w:themeTint="D9"/>
          <w:sz w:val="28"/>
          <w:szCs w:val="28"/>
        </w:rPr>
        <w:t xml:space="preserve">Správné umístění příboru: vidlička vlevo od talíře </w:t>
      </w:r>
      <w:r w:rsidR="0089556D">
        <w:rPr>
          <w:rFonts w:ascii="Calibri" w:hAnsi="Calibri" w:cs="Calibri"/>
          <w:color w:val="262626" w:themeColor="text1" w:themeTint="D9"/>
          <w:sz w:val="28"/>
          <w:szCs w:val="28"/>
        </w:rPr>
        <w:t>–</w:t>
      </w:r>
      <w:r w:rsidRPr="00270CBB">
        <w:rPr>
          <w:rFonts w:ascii="Cambria" w:hAnsi="Cambria"/>
          <w:color w:val="262626" w:themeColor="text1" w:themeTint="D9"/>
          <w:sz w:val="28"/>
          <w:szCs w:val="28"/>
        </w:rPr>
        <w:t xml:space="preserve"> zuby nahoru, nůž vpravo od talíře </w:t>
      </w:r>
      <w:r w:rsidR="0089556D">
        <w:rPr>
          <w:rFonts w:ascii="Calibri" w:hAnsi="Calibri" w:cs="Calibri"/>
          <w:color w:val="262626" w:themeColor="text1" w:themeTint="D9"/>
          <w:sz w:val="28"/>
          <w:szCs w:val="28"/>
        </w:rPr>
        <w:t>–</w:t>
      </w:r>
      <w:r w:rsidRPr="00270CBB">
        <w:rPr>
          <w:rFonts w:ascii="Cambria" w:hAnsi="Cambria"/>
          <w:color w:val="262626" w:themeColor="text1" w:themeTint="D9"/>
          <w:sz w:val="28"/>
          <w:szCs w:val="28"/>
        </w:rPr>
        <w:t xml:space="preserve"> ostřím k talíři, lžíce vpravo od talíře </w:t>
      </w:r>
      <w:r w:rsidR="0089556D">
        <w:rPr>
          <w:rFonts w:ascii="Calibri" w:hAnsi="Calibri" w:cs="Calibri"/>
          <w:color w:val="262626" w:themeColor="text1" w:themeTint="D9"/>
          <w:sz w:val="28"/>
          <w:szCs w:val="28"/>
        </w:rPr>
        <w:t>–</w:t>
      </w:r>
      <w:r w:rsidRPr="00270CBB">
        <w:rPr>
          <w:rFonts w:ascii="Cambria" w:hAnsi="Cambria"/>
          <w:color w:val="262626" w:themeColor="text1" w:themeTint="D9"/>
          <w:sz w:val="28"/>
          <w:szCs w:val="28"/>
        </w:rPr>
        <w:t xml:space="preserve"> dnem na stůl. Dezertní příbory (moučníková lžička, moučníková vidlička, dezertní nůž a vidlička, kávová lžička) se umísťují nad talířem, rukojetí na tu stranu, kterou rukou budeme jíst.</w:t>
      </w:r>
    </w:p>
    <w:p w:rsidR="00F40EAB" w:rsidRPr="00270CBB" w:rsidRDefault="00F40EAB" w:rsidP="009A36D3">
      <w:pPr>
        <w:jc w:val="both"/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</w:pPr>
      <w:r w:rsidRPr="00270CBB">
        <w:rPr>
          <w:rFonts w:ascii="Cambria" w:hAnsi="Cambria"/>
          <w:color w:val="262626" w:themeColor="text1" w:themeTint="D9"/>
          <w:sz w:val="28"/>
          <w:szCs w:val="28"/>
        </w:rPr>
        <w:t>Počet příborů je limitován číslem tři na jedné st</w:t>
      </w:r>
      <w:r w:rsidR="00B70B37">
        <w:rPr>
          <w:rFonts w:ascii="Cambria" w:hAnsi="Cambria"/>
          <w:color w:val="262626" w:themeColor="text1" w:themeTint="D9"/>
          <w:sz w:val="28"/>
          <w:szCs w:val="28"/>
        </w:rPr>
        <w:t>raně talíře. Potřebujeme-li při </w:t>
      </w:r>
      <w:r w:rsidRPr="00270CBB">
        <w:rPr>
          <w:rFonts w:ascii="Cambria" w:hAnsi="Cambria"/>
          <w:color w:val="262626" w:themeColor="text1" w:themeTint="D9"/>
          <w:sz w:val="28"/>
          <w:szCs w:val="28"/>
        </w:rPr>
        <w:t xml:space="preserve">mimořádně slavnostní tabuli více příborů, přidáme </w:t>
      </w:r>
      <w:r w:rsidR="00B70B37">
        <w:rPr>
          <w:rFonts w:ascii="Cambria" w:hAnsi="Cambria"/>
          <w:color w:val="262626" w:themeColor="text1" w:themeTint="D9"/>
          <w:sz w:val="28"/>
          <w:szCs w:val="28"/>
        </w:rPr>
        <w:t>je na stůl až ve chvíli, kdy </w:t>
      </w:r>
      <w:bookmarkStart w:id="0" w:name="_GoBack"/>
      <w:bookmarkEnd w:id="0"/>
      <w:r w:rsidR="00B70B37">
        <w:rPr>
          <w:rFonts w:ascii="Cambria" w:hAnsi="Cambria"/>
          <w:color w:val="262626" w:themeColor="text1" w:themeTint="D9"/>
          <w:sz w:val="28"/>
          <w:szCs w:val="28"/>
        </w:rPr>
        <w:t>už </w:t>
      </w:r>
      <w:r w:rsidRPr="00270CBB">
        <w:rPr>
          <w:rFonts w:ascii="Cambria" w:hAnsi="Cambria"/>
          <w:color w:val="262626" w:themeColor="text1" w:themeTint="D9"/>
          <w:sz w:val="28"/>
          <w:szCs w:val="28"/>
        </w:rPr>
        <w:t>upotřebené příbory ze stolu zmizely.</w:t>
      </w:r>
    </w:p>
    <w:p w:rsidR="00F40EAB" w:rsidRPr="00270CBB" w:rsidRDefault="00F40EAB" w:rsidP="00F40EAB">
      <w:pPr>
        <w:pStyle w:val="Odstavecseseznamem"/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</w:pPr>
    </w:p>
    <w:p w:rsidR="00396449" w:rsidRDefault="00396449" w:rsidP="00396449">
      <w:pPr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</w:p>
    <w:p w:rsidR="002779B4" w:rsidRDefault="002779B4" w:rsidP="009A36D3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br w:type="page"/>
      </w:r>
    </w:p>
    <w:p w:rsidR="00D3114A" w:rsidRDefault="00396449" w:rsidP="009A36D3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/>
          <w:color w:val="262626" w:themeColor="text1" w:themeTint="D9"/>
          <w:sz w:val="32"/>
          <w:szCs w:val="32"/>
        </w:rPr>
        <w:lastRenderedPageBreak/>
        <w:t>Příbor se pro naši kulturu stal symbolem kultivovaného stolování.</w:t>
      </w:r>
      <w:r w:rsidR="009A36D3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>S</w:t>
      </w:r>
      <w:r>
        <w:rPr>
          <w:rFonts w:ascii="Cambria" w:hAnsi="Cambria"/>
          <w:color w:val="262626" w:themeColor="text1" w:themeTint="D9"/>
          <w:sz w:val="32"/>
          <w:szCs w:val="32"/>
        </w:rPr>
        <w:t>tále</w:t>
      </w:r>
      <w:r w:rsidR="009A36D3">
        <w:rPr>
          <w:rFonts w:ascii="Cambria" w:hAnsi="Cambria"/>
          <w:color w:val="262626" w:themeColor="text1" w:themeTint="D9"/>
          <w:sz w:val="32"/>
          <w:szCs w:val="32"/>
        </w:rPr>
        <w:t xml:space="preserve"> však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e</w:t>
      </w:r>
      <w:r w:rsidR="009A36D3">
        <w:rPr>
          <w:rFonts w:ascii="Cambria" w:hAnsi="Cambria"/>
          <w:color w:val="262626" w:themeColor="text1" w:themeTint="D9"/>
          <w:sz w:val="32"/>
          <w:szCs w:val="32"/>
        </w:rPr>
        <w:t>xistují kultury, kde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jsou ruce hlavním nástrojem k pojídání pokrmů. </w:t>
      </w:r>
      <w:r w:rsidR="0089556D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V Turecku, Indii nebo v některých zemích Afriky se mnohé </w:t>
      </w:r>
      <w:hyperlink r:id="rId17" w:history="1">
        <w:r w:rsidRPr="00396449">
          <w:rPr>
            <w:rStyle w:val="Hypertextovodkaz"/>
            <w:rFonts w:ascii="Cambria" w:hAnsi="Cambria"/>
            <w:bCs/>
            <w:color w:val="262626" w:themeColor="text1" w:themeTint="D9"/>
            <w:sz w:val="32"/>
            <w:szCs w:val="32"/>
            <w:u w:val="none"/>
          </w:rPr>
          <w:t>speciality</w:t>
        </w:r>
      </w:hyperlink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rozhodně nehodí </w:t>
      </w:r>
      <w:r>
        <w:rPr>
          <w:rFonts w:ascii="Cambria" w:hAnsi="Cambria"/>
          <w:color w:val="262626" w:themeColor="text1" w:themeTint="D9"/>
          <w:sz w:val="32"/>
          <w:szCs w:val="32"/>
        </w:rPr>
        <w:t>jíst příborem</w:t>
      </w:r>
      <w:r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I hodování rukama musí vypadat elegantně </w:t>
      </w:r>
      <w:r w:rsidR="0089556D">
        <w:rPr>
          <w:rFonts w:ascii="Cambria" w:hAnsi="Cambria"/>
          <w:color w:val="262626" w:themeColor="text1" w:themeTint="D9"/>
          <w:sz w:val="32"/>
          <w:szCs w:val="32"/>
        </w:rPr>
        <w:br/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a vyžaduje dobré způsoby </w:t>
      </w:r>
      <w:r w:rsidR="007335BE">
        <w:rPr>
          <w:rFonts w:ascii="Cambria" w:hAnsi="Cambria"/>
          <w:color w:val="262626" w:themeColor="text1" w:themeTint="D9"/>
          <w:sz w:val="32"/>
          <w:szCs w:val="32"/>
        </w:rPr>
        <w:t>a vzdělání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. Ani v Evropě se nepřestalo jíst rukama, </w:t>
      </w:r>
      <w:r w:rsidR="009A36D3">
        <w:rPr>
          <w:rFonts w:ascii="Cambria" w:hAnsi="Cambria"/>
          <w:color w:val="262626" w:themeColor="text1" w:themeTint="D9"/>
          <w:sz w:val="32"/>
          <w:szCs w:val="32"/>
        </w:rPr>
        <w:t>existují</w:t>
      </w:r>
      <w:r w:rsidR="009A36D3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pokrmy, kde se příbor stává nepatřičným pomocníkem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. V první řadě je to krájený chleba či drobné pečivo, které </w:t>
      </w:r>
      <w:r w:rsidR="002779B4">
        <w:rPr>
          <w:rFonts w:ascii="Cambria" w:hAnsi="Cambria"/>
          <w:color w:val="262626" w:themeColor="text1" w:themeTint="D9"/>
          <w:sz w:val="32"/>
          <w:szCs w:val="32"/>
        </w:rPr>
        <w:t>se na menší kousky nekrájí, ale 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>trhá</w:t>
      </w:r>
      <w:r w:rsidR="009A36D3">
        <w:rPr>
          <w:rFonts w:ascii="Cambria" w:hAnsi="Cambria"/>
          <w:color w:val="262626" w:themeColor="text1" w:themeTint="D9"/>
          <w:sz w:val="32"/>
          <w:szCs w:val="32"/>
        </w:rPr>
        <w:t xml:space="preserve">. Rukama se jí také chřest, 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>krabi, humr, plátky sýra, drobné pečínky</w:t>
      </w:r>
      <w:r w:rsidR="009A36D3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jako například křepelka nebo žabí stehýnka. U takových jídel by měli hostitelé </w:t>
      </w:r>
      <w:r w:rsidR="0089556D">
        <w:rPr>
          <w:rFonts w:ascii="Cambria" w:hAnsi="Cambria"/>
          <w:color w:val="262626" w:themeColor="text1" w:themeTint="D9"/>
          <w:sz w:val="32"/>
          <w:szCs w:val="32"/>
        </w:rPr>
        <w:br/>
      </w:r>
      <w:r w:rsidR="007335BE">
        <w:rPr>
          <w:rFonts w:ascii="Cambria" w:hAnsi="Cambria"/>
          <w:color w:val="262626" w:themeColor="text1" w:themeTint="D9"/>
          <w:sz w:val="32"/>
          <w:szCs w:val="32"/>
        </w:rPr>
        <w:t xml:space="preserve">na stůl 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>nachystat misku s citrónovou šťávou na umytí prstů. Ta</w:t>
      </w:r>
      <w:r w:rsidR="001359B3">
        <w:rPr>
          <w:rFonts w:ascii="Cambria" w:hAnsi="Cambria"/>
          <w:color w:val="262626" w:themeColor="text1" w:themeTint="D9"/>
          <w:sz w:val="32"/>
          <w:szCs w:val="32"/>
        </w:rPr>
        <w:t xml:space="preserve"> pak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musí zmizet spolu se zbytky. Rukama se jí také sendvič</w:t>
      </w:r>
      <w:r w:rsidR="0089556D">
        <w:rPr>
          <w:rFonts w:ascii="Cambria" w:hAnsi="Cambria"/>
          <w:color w:val="262626" w:themeColor="text1" w:themeTint="D9"/>
          <w:sz w:val="32"/>
          <w:szCs w:val="32"/>
        </w:rPr>
        <w:t>, a</w:t>
      </w:r>
      <w:r w:rsidR="00F40EAB" w:rsidRPr="00270CBB">
        <w:rPr>
          <w:rFonts w:ascii="Cambria" w:hAnsi="Cambria"/>
          <w:color w:val="262626" w:themeColor="text1" w:themeTint="D9"/>
          <w:sz w:val="32"/>
          <w:szCs w:val="32"/>
        </w:rPr>
        <w:t xml:space="preserve"> to i v případě, že si jej objednáte v restauraci a přinesou vám k němu příbor.</w:t>
      </w:r>
    </w:p>
    <w:p w:rsidR="001359B3" w:rsidRDefault="001359B3" w:rsidP="009A36D3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1359B3" w:rsidRDefault="009A36D3" w:rsidP="00435859">
      <w:pPr>
        <w:rPr>
          <w:rFonts w:ascii="Cambria" w:hAnsi="Cambria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506105" wp14:editId="25A6BA1C">
                <wp:simplePos x="0" y="0"/>
                <wp:positionH relativeFrom="leftMargin">
                  <wp:align>right</wp:align>
                </wp:positionH>
                <wp:positionV relativeFrom="paragraph">
                  <wp:posOffset>26225</wp:posOffset>
                </wp:positionV>
                <wp:extent cx="260672" cy="249110"/>
                <wp:effectExtent l="38100" t="38100" r="44450" b="36830"/>
                <wp:wrapNone/>
                <wp:docPr id="46" name="Pěticípá hvězd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672" cy="2491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62CE1C" id="Pěticípá hvězda 46" o:spid="_x0000_s1026" style="position:absolute;margin-left:-30.65pt;margin-top:2.05pt;width:20.55pt;height:19.6pt;flip:x;z-index:2517063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60672,24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" path="m,95151r99568,1l130336,r30768,95152l260672,95151r-80553,58807l210888,249109,130336,190302,49784,249109,80553,153958,,95151xe" fillcolor="yellow" strokecolor="black [3213]" strokeweight="1pt">
                <v:stroke joinstyle="miter"/>
                <v:path arrowok="t" o:connecttype="custom" o:connectlocs="0,95151;99568,95152;130336,0;161104,95152;260672,95151;180119,153958;210888,249109;130336,190302;49784,249109;80553,153958;0,95151" o:connectangles="0,0,0,0,0,0,0,0,0,0,0"/>
                <w10:wrap anchorx="margin"/>
              </v:shape>
            </w:pict>
          </mc:Fallback>
        </mc:AlternateConten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Součástí stolování vždy bylo také mytí rukou. Znáte správný postup tohoto hygienického úkonu? </w:t>
      </w:r>
    </w:p>
    <w:p w:rsidR="009A36D3" w:rsidRPr="0089556D" w:rsidRDefault="009A36D3" w:rsidP="00435859">
      <w:pPr>
        <w:rPr>
          <w:rFonts w:ascii="Cambria" w:hAnsi="Cambria"/>
          <w:i/>
          <w:iCs/>
          <w:color w:val="262626" w:themeColor="text1" w:themeTint="D9"/>
          <w:sz w:val="28"/>
          <w:szCs w:val="28"/>
        </w:rPr>
      </w:pPr>
      <w:r w:rsidRPr="0089556D">
        <w:rPr>
          <w:rFonts w:ascii="Cambria" w:hAnsi="Cambria"/>
          <w:i/>
          <w:iCs/>
          <w:color w:val="262626" w:themeColor="text1" w:themeTint="D9"/>
          <w:sz w:val="28"/>
          <w:szCs w:val="28"/>
        </w:rPr>
        <w:t>Doplňte náčiní:</w:t>
      </w:r>
    </w:p>
    <w:p w:rsidR="009A36D3" w:rsidRDefault="009A36D3" w:rsidP="00435859">
      <w:pPr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Hosté drželi ruce nad</w:t>
      </w:r>
      <w:r w:rsidR="009F3234">
        <w:rPr>
          <w:rFonts w:ascii="Cambria" w:hAnsi="Cambria"/>
          <w:color w:val="262626" w:themeColor="text1" w:themeTint="D9"/>
          <w:sz w:val="32"/>
          <w:szCs w:val="32"/>
        </w:rPr>
        <w:t xml:space="preserve"> ………………………………………………………...</w:t>
      </w:r>
      <w:r>
        <w:rPr>
          <w:rFonts w:ascii="Cambria" w:hAnsi="Cambria"/>
          <w:color w:val="262626" w:themeColor="text1" w:themeTint="D9"/>
          <w:sz w:val="32"/>
          <w:szCs w:val="32"/>
        </w:rPr>
        <w:t>……………………….</w:t>
      </w:r>
    </w:p>
    <w:p w:rsidR="009A36D3" w:rsidRDefault="009A36D3" w:rsidP="00435859">
      <w:pPr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 xml:space="preserve">A </w:t>
      </w:r>
      <w:r w:rsidR="00903AB2">
        <w:rPr>
          <w:rFonts w:ascii="Cambria" w:hAnsi="Cambria"/>
          <w:color w:val="262626" w:themeColor="text1" w:themeTint="D9"/>
          <w:sz w:val="32"/>
          <w:szCs w:val="32"/>
        </w:rPr>
        <w:t>sluha jim ruce po</w:t>
      </w:r>
      <w:r>
        <w:rPr>
          <w:rFonts w:ascii="Cambria" w:hAnsi="Cambria"/>
          <w:color w:val="262626" w:themeColor="text1" w:themeTint="D9"/>
          <w:sz w:val="32"/>
          <w:szCs w:val="32"/>
        </w:rPr>
        <w:t>léval vod</w:t>
      </w:r>
      <w:r w:rsidR="001359B3">
        <w:rPr>
          <w:rFonts w:ascii="Cambria" w:hAnsi="Cambria"/>
          <w:color w:val="262626" w:themeColor="text1" w:themeTint="D9"/>
          <w:sz w:val="32"/>
          <w:szCs w:val="32"/>
        </w:rPr>
        <w:t>o</w:t>
      </w:r>
      <w:r>
        <w:rPr>
          <w:rFonts w:ascii="Cambria" w:hAnsi="Cambria"/>
          <w:color w:val="262626" w:themeColor="text1" w:themeTint="D9"/>
          <w:sz w:val="32"/>
          <w:szCs w:val="32"/>
        </w:rPr>
        <w:t>u z</w:t>
      </w:r>
      <w:r w:rsidR="00903AB2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>
        <w:rPr>
          <w:rFonts w:ascii="Cambria" w:hAnsi="Cambria"/>
          <w:color w:val="262626" w:themeColor="text1" w:themeTint="D9"/>
          <w:sz w:val="32"/>
          <w:szCs w:val="32"/>
        </w:rPr>
        <w:t>…</w:t>
      </w:r>
      <w:r w:rsidR="009F3234">
        <w:rPr>
          <w:rFonts w:ascii="Cambria" w:hAnsi="Cambria"/>
          <w:color w:val="262626" w:themeColor="text1" w:themeTint="D9"/>
          <w:sz w:val="32"/>
          <w:szCs w:val="32"/>
        </w:rPr>
        <w:t>…………………………………………..</w:t>
      </w:r>
      <w:r>
        <w:rPr>
          <w:rFonts w:ascii="Cambria" w:hAnsi="Cambria"/>
          <w:color w:val="262626" w:themeColor="text1" w:themeTint="D9"/>
          <w:sz w:val="32"/>
          <w:szCs w:val="32"/>
        </w:rPr>
        <w:t>………………….</w:t>
      </w:r>
    </w:p>
    <w:p w:rsidR="009A36D3" w:rsidRDefault="009A36D3" w:rsidP="00435859">
      <w:pPr>
        <w:rPr>
          <w:rFonts w:ascii="Cambria" w:hAnsi="Cambria"/>
          <w:color w:val="262626" w:themeColor="text1" w:themeTint="D9"/>
          <w:sz w:val="32"/>
          <w:szCs w:val="32"/>
        </w:rPr>
      </w:pPr>
    </w:p>
    <w:p w:rsidR="009A36D3" w:rsidRDefault="009A36D3" w:rsidP="00435859">
      <w:pPr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Víte, kdy se myly ruce?</w:t>
      </w:r>
    </w:p>
    <w:p w:rsidR="009A36D3" w:rsidRDefault="009A36D3" w:rsidP="009A36D3">
      <w:pPr>
        <w:pStyle w:val="Odstavecseseznamem"/>
        <w:numPr>
          <w:ilvl w:val="0"/>
          <w:numId w:val="8"/>
        </w:numPr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Před jídlem</w:t>
      </w:r>
    </w:p>
    <w:p w:rsidR="009A36D3" w:rsidRDefault="009A36D3" w:rsidP="009A36D3">
      <w:pPr>
        <w:pStyle w:val="Odstavecseseznamem"/>
        <w:numPr>
          <w:ilvl w:val="0"/>
          <w:numId w:val="8"/>
        </w:numPr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color w:val="262626" w:themeColor="text1" w:themeTint="D9"/>
          <w:sz w:val="32"/>
          <w:szCs w:val="32"/>
        </w:rPr>
        <w:t>Po jídle</w:t>
      </w:r>
    </w:p>
    <w:p w:rsidR="00F40EAB" w:rsidRPr="009A36D3" w:rsidRDefault="009A36D3" w:rsidP="00BB6EC3">
      <w:pPr>
        <w:pStyle w:val="Odstavecseseznamem"/>
        <w:numPr>
          <w:ilvl w:val="0"/>
          <w:numId w:val="8"/>
        </w:numP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 w:rsidRPr="009A36D3">
        <w:rPr>
          <w:rFonts w:ascii="Cambria" w:hAnsi="Cambria"/>
          <w:color w:val="262626" w:themeColor="text1" w:themeTint="D9"/>
          <w:sz w:val="32"/>
          <w:szCs w:val="32"/>
        </w:rPr>
        <w:t>Před i po jídle</w:t>
      </w:r>
    </w:p>
    <w:p w:rsidR="009A36D3" w:rsidRPr="009A36D3" w:rsidRDefault="009A36D3" w:rsidP="009A36D3">
      <w:pPr>
        <w:pStyle w:val="Odstavecseseznamem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</w:p>
    <w:p w:rsidR="0089556D" w:rsidRPr="002779B4" w:rsidRDefault="009A36D3" w:rsidP="002779B4">
      <w:pPr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  <w:r>
        <w:rPr>
          <w:rFonts w:ascii="Cambria" w:hAnsi="Cambria" w:cstheme="majorHAnsi"/>
          <w:color w:val="262626" w:themeColor="text1" w:themeTint="D9"/>
          <w:sz w:val="40"/>
          <w:szCs w:val="40"/>
        </w:rPr>
        <w:t>Věříme,</w:t>
      </w:r>
      <w:r w:rsidR="00AD1F95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že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vám již </w:t>
      </w:r>
      <w:r w:rsidR="0089556D">
        <w:rPr>
          <w:rFonts w:ascii="Cambria" w:hAnsi="Cambria" w:cstheme="majorHAnsi"/>
          <w:color w:val="262626" w:themeColor="text1" w:themeTint="D9"/>
          <w:sz w:val="40"/>
          <w:szCs w:val="40"/>
        </w:rPr>
        <w:t>pořádně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vytrávilo </w:t>
      </w:r>
      <w:r w:rsidR="002779B4">
        <w:rPr>
          <w:rFonts w:ascii="Cambria" w:hAnsi="Cambria" w:cstheme="majorHAnsi"/>
          <w:color w:val="262626" w:themeColor="text1" w:themeTint="D9"/>
          <w:sz w:val="40"/>
          <w:szCs w:val="40"/>
        </w:rPr>
        <w:t>při pomyšlení na </w:t>
      </w:r>
      <w:r w:rsidR="00AD1F95">
        <w:rPr>
          <w:rFonts w:ascii="Cambria" w:hAnsi="Cambria" w:cstheme="majorHAnsi"/>
          <w:color w:val="262626" w:themeColor="text1" w:themeTint="D9"/>
          <w:sz w:val="40"/>
          <w:szCs w:val="40"/>
        </w:rPr>
        <w:t>kulinářské</w:t>
      </w:r>
      <w:r w:rsidR="00903AB2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hody. </w:t>
      </w:r>
      <w:r w:rsidR="00AD1F95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Jídlo u nás v muzeu sice nekoupíte, ale vaši duši jistě nakrmíte při pohledu </w:t>
      </w:r>
      <w:r w:rsidR="00015774"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na </w:t>
      </w:r>
      <w:r w:rsidR="00AD1F95">
        <w:rPr>
          <w:rFonts w:ascii="Cambria" w:hAnsi="Cambria" w:cstheme="majorHAnsi"/>
          <w:color w:val="262626" w:themeColor="text1" w:themeTint="D9"/>
          <w:sz w:val="40"/>
          <w:szCs w:val="40"/>
        </w:rPr>
        <w:t>naše</w:t>
      </w:r>
      <w:r w:rsidR="00803826"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muze</w:t>
      </w:r>
      <w:r w:rsidR="00AD1F95">
        <w:rPr>
          <w:rFonts w:ascii="Cambria" w:hAnsi="Cambria" w:cstheme="majorHAnsi"/>
          <w:color w:val="262626" w:themeColor="text1" w:themeTint="D9"/>
          <w:sz w:val="40"/>
          <w:szCs w:val="40"/>
        </w:rPr>
        <w:t>jní sbírk</w:t>
      </w:r>
      <w:r w:rsidR="002779B4">
        <w:rPr>
          <w:rFonts w:ascii="Cambria" w:hAnsi="Cambria" w:cstheme="majorHAnsi"/>
          <w:color w:val="262626" w:themeColor="text1" w:themeTint="D9"/>
          <w:sz w:val="40"/>
          <w:szCs w:val="40"/>
        </w:rPr>
        <w:t>ové předměty</w:t>
      </w:r>
      <w:r w:rsidR="00752855" w:rsidRPr="00270CBB">
        <w:rPr>
          <w:rFonts w:ascii="Cambria" w:hAnsi="Cambria" w:cstheme="majorHAnsi"/>
          <w:color w:val="262626" w:themeColor="text1" w:themeTint="D9"/>
          <w:sz w:val="40"/>
          <w:szCs w:val="40"/>
        </w:rPr>
        <w:t>.</w:t>
      </w:r>
    </w:p>
    <w:p w:rsidR="0089556D" w:rsidRDefault="0089556D" w:rsidP="001359B3">
      <w:pPr>
        <w:jc w:val="center"/>
        <w:rPr>
          <w:rFonts w:ascii="Cambria" w:hAnsi="Cambria" w:cstheme="majorHAnsi"/>
          <w:noProof/>
          <w:color w:val="262626" w:themeColor="text1" w:themeTint="D9"/>
          <w:lang w:eastAsia="cs-CZ"/>
        </w:rPr>
      </w:pPr>
    </w:p>
    <w:p w:rsidR="0089556D" w:rsidRDefault="0089556D" w:rsidP="001359B3">
      <w:pPr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</w:p>
    <w:p w:rsidR="002779B4" w:rsidRDefault="002779B4" w:rsidP="001359B3">
      <w:pPr>
        <w:jc w:val="center"/>
        <w:rPr>
          <w:rFonts w:ascii="Cambria" w:hAnsi="Cambria" w:cstheme="majorHAnsi"/>
          <w:color w:val="262626" w:themeColor="text1" w:themeTint="D9"/>
          <w:sz w:val="28"/>
          <w:szCs w:val="28"/>
        </w:rPr>
      </w:pPr>
    </w:p>
    <w:p w:rsidR="00AD1F95" w:rsidRPr="00270CBB" w:rsidRDefault="00435859" w:rsidP="001359B3">
      <w:pPr>
        <w:jc w:val="center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270CBB">
        <w:rPr>
          <w:rFonts w:ascii="Cambria" w:hAnsi="Cambria" w:cstheme="majorHAnsi"/>
          <w:color w:val="262626" w:themeColor="text1" w:themeTint="D9"/>
          <w:sz w:val="28"/>
          <w:szCs w:val="28"/>
        </w:rPr>
        <w:t>Zdroj:</w:t>
      </w:r>
      <w:r w:rsidR="00752855" w:rsidRPr="00270CBB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 </w:t>
      </w:r>
      <w:r w:rsidR="00AD1F95" w:rsidRPr="002779B4">
        <w:rPr>
          <w:rFonts w:ascii="Cambria" w:hAnsi="Cambria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https://www.muzeumgastronomie.cz/</w:t>
      </w:r>
      <w:r w:rsidR="00AD1F95">
        <w:rPr>
          <w:rFonts w:ascii="Cambria" w:hAnsi="Cambria"/>
          <w:color w:val="262626" w:themeColor="text1" w:themeTint="D9"/>
        </w:rPr>
        <w:t xml:space="preserve">, </w:t>
      </w:r>
      <w:r w:rsidR="00AD1F95" w:rsidRPr="002779B4">
        <w:rPr>
          <w:rFonts w:ascii="Cambria" w:hAnsi="Cambria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www.esbirky.cz</w:t>
      </w:r>
      <w:r w:rsidR="00AD1F95">
        <w:rPr>
          <w:rFonts w:ascii="Cambria" w:hAnsi="Cambria"/>
          <w:color w:val="262626" w:themeColor="text1" w:themeTint="D9"/>
        </w:rPr>
        <w:t xml:space="preserve">, </w:t>
      </w:r>
      <w:r w:rsidR="00AD1F95" w:rsidRPr="002779B4">
        <w:rPr>
          <w:rFonts w:ascii="Cambria" w:hAnsi="Cambria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www.szm.cz</w:t>
      </w:r>
      <w:r w:rsidR="00AD1F95">
        <w:rPr>
          <w:rFonts w:ascii="Cambria" w:hAnsi="Cambria"/>
          <w:color w:val="262626" w:themeColor="text1" w:themeTint="D9"/>
        </w:rPr>
        <w:t xml:space="preserve">, </w:t>
      </w:r>
      <w:r w:rsidR="00AD1F95" w:rsidRPr="002779B4">
        <w:rPr>
          <w:rFonts w:ascii="Cambria" w:hAnsi="Cambria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https://cs.wikipedia.org/</w:t>
      </w:r>
    </w:p>
    <w:sectPr w:rsidR="00AD1F95" w:rsidRPr="00270CBB" w:rsidSect="00070E08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AC0" w:rsidRDefault="00322AC0" w:rsidP="00752855">
      <w:pPr>
        <w:spacing w:after="0" w:line="240" w:lineRule="auto"/>
      </w:pPr>
      <w:r>
        <w:separator/>
      </w:r>
    </w:p>
  </w:endnote>
  <w:endnote w:type="continuationSeparator" w:id="0">
    <w:p w:rsidR="00322AC0" w:rsidRDefault="00322AC0" w:rsidP="0075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AC0" w:rsidRDefault="00322AC0" w:rsidP="00752855">
      <w:pPr>
        <w:spacing w:after="0" w:line="240" w:lineRule="auto"/>
      </w:pPr>
      <w:r>
        <w:separator/>
      </w:r>
    </w:p>
  </w:footnote>
  <w:footnote w:type="continuationSeparator" w:id="0">
    <w:p w:rsidR="00322AC0" w:rsidRDefault="00322AC0" w:rsidP="00752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0C72"/>
    <w:multiLevelType w:val="hybridMultilevel"/>
    <w:tmpl w:val="2E76C2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36212"/>
    <w:multiLevelType w:val="hybridMultilevel"/>
    <w:tmpl w:val="E540835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46911"/>
    <w:multiLevelType w:val="hybridMultilevel"/>
    <w:tmpl w:val="7B26C4E4"/>
    <w:lvl w:ilvl="0" w:tplc="96E8A9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E8228D5"/>
    <w:multiLevelType w:val="hybridMultilevel"/>
    <w:tmpl w:val="82C07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D442C"/>
    <w:multiLevelType w:val="hybridMultilevel"/>
    <w:tmpl w:val="0A6878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F0578"/>
    <w:multiLevelType w:val="multilevel"/>
    <w:tmpl w:val="FEDE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1B55E5"/>
    <w:multiLevelType w:val="hybridMultilevel"/>
    <w:tmpl w:val="1026F2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A35CB"/>
    <w:multiLevelType w:val="hybridMultilevel"/>
    <w:tmpl w:val="24D66C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15"/>
    <w:rsid w:val="00015774"/>
    <w:rsid w:val="000506BD"/>
    <w:rsid w:val="00061EE8"/>
    <w:rsid w:val="00062315"/>
    <w:rsid w:val="00070E08"/>
    <w:rsid w:val="000A1969"/>
    <w:rsid w:val="000A6295"/>
    <w:rsid w:val="000B2E2C"/>
    <w:rsid w:val="000F3437"/>
    <w:rsid w:val="001359B3"/>
    <w:rsid w:val="00137632"/>
    <w:rsid w:val="001403F9"/>
    <w:rsid w:val="00142203"/>
    <w:rsid w:val="001927C6"/>
    <w:rsid w:val="001F2B34"/>
    <w:rsid w:val="001F5936"/>
    <w:rsid w:val="00224276"/>
    <w:rsid w:val="00233ADA"/>
    <w:rsid w:val="00246AA6"/>
    <w:rsid w:val="002557ED"/>
    <w:rsid w:val="00263C61"/>
    <w:rsid w:val="00270CBB"/>
    <w:rsid w:val="002779B4"/>
    <w:rsid w:val="002818D7"/>
    <w:rsid w:val="00285E1E"/>
    <w:rsid w:val="002D1A72"/>
    <w:rsid w:val="002F0D0C"/>
    <w:rsid w:val="00314B75"/>
    <w:rsid w:val="00322AC0"/>
    <w:rsid w:val="00331FDF"/>
    <w:rsid w:val="00337528"/>
    <w:rsid w:val="00341433"/>
    <w:rsid w:val="00396449"/>
    <w:rsid w:val="00396A44"/>
    <w:rsid w:val="003A7CC3"/>
    <w:rsid w:val="003E7C24"/>
    <w:rsid w:val="00401527"/>
    <w:rsid w:val="00426603"/>
    <w:rsid w:val="0043488E"/>
    <w:rsid w:val="00435859"/>
    <w:rsid w:val="00455BBA"/>
    <w:rsid w:val="00473B7B"/>
    <w:rsid w:val="004909B5"/>
    <w:rsid w:val="004B04F0"/>
    <w:rsid w:val="004B322B"/>
    <w:rsid w:val="004E0D6D"/>
    <w:rsid w:val="0051159B"/>
    <w:rsid w:val="00512816"/>
    <w:rsid w:val="005168EE"/>
    <w:rsid w:val="00522823"/>
    <w:rsid w:val="00525F2E"/>
    <w:rsid w:val="00537137"/>
    <w:rsid w:val="00572EDB"/>
    <w:rsid w:val="00575109"/>
    <w:rsid w:val="005A432F"/>
    <w:rsid w:val="005C7D39"/>
    <w:rsid w:val="005C7E52"/>
    <w:rsid w:val="00601FE6"/>
    <w:rsid w:val="00607E92"/>
    <w:rsid w:val="00624F48"/>
    <w:rsid w:val="00653390"/>
    <w:rsid w:val="006C67A0"/>
    <w:rsid w:val="006E6097"/>
    <w:rsid w:val="006E6D96"/>
    <w:rsid w:val="00705CD5"/>
    <w:rsid w:val="007265C1"/>
    <w:rsid w:val="007335BE"/>
    <w:rsid w:val="00752855"/>
    <w:rsid w:val="00772E73"/>
    <w:rsid w:val="00775C97"/>
    <w:rsid w:val="00791EFB"/>
    <w:rsid w:val="007937CF"/>
    <w:rsid w:val="00803826"/>
    <w:rsid w:val="00824AAF"/>
    <w:rsid w:val="008516B3"/>
    <w:rsid w:val="008630F7"/>
    <w:rsid w:val="00874269"/>
    <w:rsid w:val="00877703"/>
    <w:rsid w:val="0089556D"/>
    <w:rsid w:val="008B4061"/>
    <w:rsid w:val="008B735A"/>
    <w:rsid w:val="008E5E62"/>
    <w:rsid w:val="008E5EDE"/>
    <w:rsid w:val="00903AB2"/>
    <w:rsid w:val="00946DEC"/>
    <w:rsid w:val="00950885"/>
    <w:rsid w:val="00953796"/>
    <w:rsid w:val="00956705"/>
    <w:rsid w:val="009951BD"/>
    <w:rsid w:val="009A36D3"/>
    <w:rsid w:val="009C3118"/>
    <w:rsid w:val="009F3234"/>
    <w:rsid w:val="00A0316B"/>
    <w:rsid w:val="00A05D85"/>
    <w:rsid w:val="00A5639C"/>
    <w:rsid w:val="00A70D09"/>
    <w:rsid w:val="00A735C4"/>
    <w:rsid w:val="00A81DA5"/>
    <w:rsid w:val="00A97969"/>
    <w:rsid w:val="00AD1F95"/>
    <w:rsid w:val="00B31E26"/>
    <w:rsid w:val="00B550E1"/>
    <w:rsid w:val="00B67FEA"/>
    <w:rsid w:val="00B70B37"/>
    <w:rsid w:val="00B92F89"/>
    <w:rsid w:val="00B9516D"/>
    <w:rsid w:val="00B95833"/>
    <w:rsid w:val="00BA5FE8"/>
    <w:rsid w:val="00BD5A74"/>
    <w:rsid w:val="00BD7BC2"/>
    <w:rsid w:val="00BF2D85"/>
    <w:rsid w:val="00C15A87"/>
    <w:rsid w:val="00C20038"/>
    <w:rsid w:val="00CA6BB5"/>
    <w:rsid w:val="00CE4800"/>
    <w:rsid w:val="00D03362"/>
    <w:rsid w:val="00D3114A"/>
    <w:rsid w:val="00D4540C"/>
    <w:rsid w:val="00D84083"/>
    <w:rsid w:val="00DC6B84"/>
    <w:rsid w:val="00E4057B"/>
    <w:rsid w:val="00E46EEB"/>
    <w:rsid w:val="00E86019"/>
    <w:rsid w:val="00EB68DB"/>
    <w:rsid w:val="00EC08DC"/>
    <w:rsid w:val="00F04B43"/>
    <w:rsid w:val="00F34E12"/>
    <w:rsid w:val="00F40EAB"/>
    <w:rsid w:val="00F50276"/>
    <w:rsid w:val="00F63AEA"/>
    <w:rsid w:val="00F82405"/>
    <w:rsid w:val="00FA0ECF"/>
    <w:rsid w:val="00FC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FE5B2"/>
  <w15:chartTrackingRefBased/>
  <w15:docId w15:val="{E77027A9-03C4-450F-9493-778B39E3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623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40E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231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231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1EFB"/>
    <w:pPr>
      <w:ind w:left="720"/>
      <w:contextualSpacing/>
    </w:pPr>
  </w:style>
  <w:style w:type="table" w:styleId="Mkatabulky">
    <w:name w:val="Table Grid"/>
    <w:basedOn w:val="Normlntabulka"/>
    <w:uiPriority w:val="39"/>
    <w:rsid w:val="00A70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2855"/>
  </w:style>
  <w:style w:type="paragraph" w:styleId="Zpat">
    <w:name w:val="footer"/>
    <w:basedOn w:val="Normln"/>
    <w:link w:val="Zpat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2855"/>
  </w:style>
  <w:style w:type="paragraph" w:styleId="Normlnweb">
    <w:name w:val="Normal (Web)"/>
    <w:basedOn w:val="Normln"/>
    <w:uiPriority w:val="99"/>
    <w:unhideWhenUsed/>
    <w:rsid w:val="0075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92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A5F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5F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5F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5F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5FE8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FA0ECF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F40EA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sbirky.cz/hledat/datace/313166?order=relevanc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sbirky.cz/hledat/material/17296?order=relevance" TargetMode="External"/><Relationship Id="rId17" Type="http://schemas.openxmlformats.org/officeDocument/2006/relationships/hyperlink" Target="https://www.ctidoma.cz/zpravodajstvi/2018-07-28-netradicni-vylet-za-pamatnymi-stromy-jaky-je-ten-vubec-nejstarsi-4293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1._kniha_Samuelova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s.wikipedia.org/wiki/Bible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020FE-EC55-44FE-BDE6-1002BF6F2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918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Windows User</cp:lastModifiedBy>
  <cp:revision>27</cp:revision>
  <cp:lastPrinted>2020-04-02T07:51:00Z</cp:lastPrinted>
  <dcterms:created xsi:type="dcterms:W3CDTF">2020-03-25T10:40:00Z</dcterms:created>
  <dcterms:modified xsi:type="dcterms:W3CDTF">2020-04-02T07:52:00Z</dcterms:modified>
</cp:coreProperties>
</file>