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D5B" w:rsidRDefault="00FB65E8">
      <w:r>
        <w:rPr>
          <w:noProof/>
          <w:lang w:eastAsia="cs-CZ"/>
        </w:rPr>
        <w:drawing>
          <wp:inline distT="0" distB="0" distL="0" distR="0" wp14:anchorId="088D3F7D" wp14:editId="2DC96226">
            <wp:extent cx="476250" cy="4667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620F">
        <w:rPr>
          <w:b/>
        </w:rPr>
        <w:t xml:space="preserve">                </w:t>
      </w:r>
      <w:r w:rsidRPr="0037620F">
        <w:rPr>
          <w:b/>
          <w:sz w:val="32"/>
          <w:szCs w:val="32"/>
        </w:rPr>
        <w:t>Procházka lesem</w:t>
      </w:r>
      <w:r w:rsidRPr="0037620F">
        <w:rPr>
          <w:sz w:val="32"/>
          <w:szCs w:val="32"/>
        </w:rPr>
        <w:t xml:space="preserve"> –</w:t>
      </w:r>
      <w:r w:rsidR="00E8164A" w:rsidRPr="0037620F">
        <w:rPr>
          <w:sz w:val="32"/>
          <w:szCs w:val="32"/>
        </w:rPr>
        <w:t xml:space="preserve"> poznávej, namaluj a zacvič si</w:t>
      </w:r>
      <w:r w:rsidRPr="0037620F">
        <w:rPr>
          <w:sz w:val="32"/>
          <w:szCs w:val="32"/>
        </w:rPr>
        <w:t>.</w:t>
      </w:r>
    </w:p>
    <w:p w:rsidR="0037620F" w:rsidRDefault="00FB65E8" w:rsidP="0037620F">
      <w:pPr>
        <w:jc w:val="both"/>
      </w:pPr>
      <w:r>
        <w:t>Proč chodíme do lesa? Důvodů může být samozřejmě více. Někdo jde do lesa, aby si odpočinul, načerpal novou energii, prostě relaxoval. Někdo jiný může jít s</w:t>
      </w:r>
      <w:r w:rsidR="00B705AC">
        <w:t>bírat lesní plody či houby</w:t>
      </w:r>
      <w:r>
        <w:t xml:space="preserve">. Možností je celá řada. </w:t>
      </w:r>
    </w:p>
    <w:p w:rsidR="00FB65E8" w:rsidRDefault="00B705AC" w:rsidP="0037620F">
      <w:pPr>
        <w:jc w:val="both"/>
      </w:pPr>
      <w:r>
        <w:t>Les je velmi složitý a zároveň důležitý ekosystém. P</w:t>
      </w:r>
      <w:r w:rsidR="00FB65E8">
        <w:t xml:space="preserve">roto bychom měli vědět, co v něm můžeme </w:t>
      </w:r>
      <w:r w:rsidR="0037620F">
        <w:br/>
      </w:r>
      <w:r w:rsidR="00FB65E8">
        <w:t xml:space="preserve">a nemůžeme dělat. </w:t>
      </w:r>
    </w:p>
    <w:p w:rsidR="00FB65E8" w:rsidRDefault="00FB65E8" w:rsidP="0037620F">
      <w:pPr>
        <w:jc w:val="both"/>
      </w:pPr>
      <w:r w:rsidRPr="00B705AC">
        <w:rPr>
          <w:b/>
        </w:rPr>
        <w:t>Úko</w:t>
      </w:r>
      <w:r>
        <w:t>l: pozorně se podívej na obrázek</w:t>
      </w:r>
      <w:r w:rsidR="00B705AC">
        <w:t xml:space="preserve"> a urči věci nebo činnosti, které do lesa nepatří. Můžeš také zdůvodnit proč.</w:t>
      </w:r>
    </w:p>
    <w:p w:rsidR="00E8164A" w:rsidRDefault="00E8164A"/>
    <w:p w:rsidR="00E8164A" w:rsidRDefault="00E8164A">
      <w:r w:rsidRPr="00D0358D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568CD80" wp14:editId="60A08E26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760720" cy="4073009"/>
            <wp:effectExtent l="0" t="0" r="0" b="3810"/>
            <wp:wrapSquare wrapText="bothSides"/>
            <wp:docPr id="1" name="Obrázek 1" descr="C:\Users\Biskupová\Desktop\obrazek les andř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kupová\Desktop\obrazek les andř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64A" w:rsidRDefault="00E8164A"/>
    <w:p w:rsidR="00B705AC" w:rsidRDefault="00B705AC"/>
    <w:p w:rsidR="00B705AC" w:rsidRDefault="00B705AC"/>
    <w:p w:rsidR="00B705AC" w:rsidRDefault="00B705AC"/>
    <w:p w:rsidR="00B705AC" w:rsidRDefault="00B705AC"/>
    <w:p w:rsidR="00B705AC" w:rsidRDefault="00B705AC"/>
    <w:p w:rsidR="00B705AC" w:rsidRDefault="00B705AC"/>
    <w:p w:rsidR="00B705AC" w:rsidRPr="00B705AC" w:rsidRDefault="00B705AC" w:rsidP="00B705AC">
      <w:pPr>
        <w:rPr>
          <w:b/>
        </w:rPr>
      </w:pPr>
      <w:r w:rsidRPr="00B705AC">
        <w:rPr>
          <w:b/>
        </w:rPr>
        <w:lastRenderedPageBreak/>
        <w:t>Nakresli jakýkoli strom a zacvič si.</w:t>
      </w:r>
    </w:p>
    <w:p w:rsidR="00B705AC" w:rsidRDefault="00B705AC" w:rsidP="00B705AC"/>
    <w:p w:rsidR="00B705AC" w:rsidRPr="00B705AC" w:rsidRDefault="00B705AC" w:rsidP="00B705AC">
      <w:pPr>
        <w:rPr>
          <w:b/>
        </w:rPr>
      </w:pPr>
      <w:r w:rsidRPr="00B705AC">
        <w:rPr>
          <w:b/>
        </w:rPr>
        <w:t>Představ si, že jsi strom</w:t>
      </w:r>
    </w:p>
    <w:p w:rsidR="00B705AC" w:rsidRDefault="00B705AC" w:rsidP="00B705AC"/>
    <w:p w:rsidR="00B705AC" w:rsidRDefault="00B705AC" w:rsidP="00B705AC">
      <w:r>
        <w:t>Představ si, že jsi strom.</w:t>
      </w:r>
    </w:p>
    <w:p w:rsidR="00B705AC" w:rsidRDefault="00B705AC" w:rsidP="00B705AC">
      <w:r>
        <w:t>Máš kořeny rostoucí hluboko do země, díky kterým je tvůj kmen silný a stabilní.</w:t>
      </w:r>
    </w:p>
    <w:p w:rsidR="00B705AC" w:rsidRDefault="00B705AC" w:rsidP="00B705AC">
      <w:r>
        <w:t>Tvé větve sahají vysoko do nebe.</w:t>
      </w:r>
    </w:p>
    <w:p w:rsidR="00B705AC" w:rsidRDefault="00B705AC" w:rsidP="00B705AC">
      <w:r>
        <w:t>Jaký druh stromu jsi?</w:t>
      </w:r>
    </w:p>
    <w:p w:rsidR="00B705AC" w:rsidRDefault="00B705AC" w:rsidP="00B705AC">
      <w:r>
        <w:t>Můžeš být jakýkoli strom chceš.</w:t>
      </w:r>
    </w:p>
    <w:p w:rsidR="00B705AC" w:rsidRDefault="00B705AC" w:rsidP="00B705AC">
      <w:r>
        <w:t>Rozhodni se, jakou barvu mají tvé listy, jak vypadají tvé větve</w:t>
      </w:r>
    </w:p>
    <w:p w:rsidR="00B705AC" w:rsidRDefault="00B705AC" w:rsidP="00B705AC">
      <w:r>
        <w:t>a jak vysoký strom jsi.</w:t>
      </w:r>
    </w:p>
    <w:p w:rsidR="00B705AC" w:rsidRDefault="00B705AC" w:rsidP="00B705AC">
      <w:r>
        <w:t>V duchu si představ celý svůj strom.</w:t>
      </w:r>
    </w:p>
    <w:p w:rsidR="00B705AC" w:rsidRDefault="00B705AC" w:rsidP="00B705AC">
      <w:r>
        <w:t>Nezapomeň, že tvůj strom má silné kořeny,</w:t>
      </w:r>
    </w:p>
    <w:p w:rsidR="00B705AC" w:rsidRDefault="0037620F" w:rsidP="00B705AC">
      <w:r>
        <w:t>k</w:t>
      </w:r>
      <w:r w:rsidR="00B705AC">
        <w:t>teré tě drží pevně v zemi, a silné větve,</w:t>
      </w:r>
    </w:p>
    <w:p w:rsidR="00B705AC" w:rsidRDefault="00E8164A" w:rsidP="00B705A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3C3C4E9" wp14:editId="386612A2">
            <wp:simplePos x="0" y="0"/>
            <wp:positionH relativeFrom="column">
              <wp:posOffset>405130</wp:posOffset>
            </wp:positionH>
            <wp:positionV relativeFrom="paragraph">
              <wp:posOffset>283210</wp:posOffset>
            </wp:positionV>
            <wp:extent cx="4285615" cy="4285615"/>
            <wp:effectExtent l="0" t="0" r="635" b="63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05AC">
        <w:t>které sahají vysoko do nebe.</w:t>
      </w:r>
    </w:p>
    <w:p w:rsidR="00B705AC" w:rsidRDefault="00B705AC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/>
    <w:p w:rsidR="00E8164A" w:rsidRDefault="00E8164A" w:rsidP="00B705AC">
      <w:bookmarkStart w:id="0" w:name="_GoBack"/>
      <w:bookmarkEnd w:id="0"/>
      <w:r>
        <w:t>Zdroj: Dýchej jako medvídek. Kira Willey</w:t>
      </w:r>
    </w:p>
    <w:sectPr w:rsidR="00E81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58D"/>
    <w:rsid w:val="0037620F"/>
    <w:rsid w:val="00634469"/>
    <w:rsid w:val="00892140"/>
    <w:rsid w:val="00B705AC"/>
    <w:rsid w:val="00D0358D"/>
    <w:rsid w:val="00E8164A"/>
    <w:rsid w:val="00FB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3833"/>
  <w15:chartTrackingRefBased/>
  <w15:docId w15:val="{3666716C-EFD6-4AC8-BCD5-774DD6EE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154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2</cp:revision>
  <dcterms:created xsi:type="dcterms:W3CDTF">2020-04-03T05:37:00Z</dcterms:created>
  <dcterms:modified xsi:type="dcterms:W3CDTF">2020-04-14T07:28:00Z</dcterms:modified>
</cp:coreProperties>
</file>